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E52D" w14:textId="77777777" w:rsidR="00621680" w:rsidRDefault="00621680" w:rsidP="004B4446">
      <w:pPr>
        <w:pStyle w:val="NormaleWeb"/>
        <w:spacing w:before="0" w:after="0"/>
        <w:jc w:val="center"/>
        <w:rPr>
          <w:rFonts w:ascii="Arial Nova Cond" w:hAnsi="Arial Nova Cond" w:cs="Arial"/>
          <w:b/>
          <w:bCs/>
          <w:color w:val="000000" w:themeColor="text1"/>
          <w:sz w:val="28"/>
          <w:szCs w:val="28"/>
        </w:rPr>
      </w:pPr>
    </w:p>
    <w:p w14:paraId="268B94A4" w14:textId="35035712" w:rsidR="004B4446" w:rsidRPr="00B04B52" w:rsidRDefault="004B4446" w:rsidP="004B4446">
      <w:pPr>
        <w:pStyle w:val="NormaleWeb"/>
        <w:spacing w:before="0" w:after="0"/>
        <w:jc w:val="center"/>
        <w:rPr>
          <w:rFonts w:ascii="Arial Nova Cond" w:hAnsi="Arial Nova Cond" w:cs="Arial"/>
          <w:b/>
          <w:bCs/>
          <w:color w:val="000000" w:themeColor="text1"/>
          <w:sz w:val="28"/>
          <w:szCs w:val="28"/>
        </w:rPr>
      </w:pPr>
      <w:r w:rsidRPr="00B04B52">
        <w:rPr>
          <w:rFonts w:ascii="Arial Nova Cond" w:hAnsi="Arial Nova Cond" w:cs="Arial"/>
          <w:b/>
          <w:bCs/>
          <w:color w:val="000000" w:themeColor="text1"/>
          <w:sz w:val="28"/>
          <w:szCs w:val="28"/>
        </w:rPr>
        <w:t xml:space="preserve">CON BLOCCO </w:t>
      </w:r>
      <w:r w:rsidR="00E3272B" w:rsidRPr="00B04B52">
        <w:rPr>
          <w:rFonts w:ascii="Arial Nova Cond" w:hAnsi="Arial Nova Cond" w:cs="Arial"/>
          <w:b/>
          <w:bCs/>
          <w:color w:val="000000" w:themeColor="text1"/>
          <w:sz w:val="28"/>
          <w:szCs w:val="28"/>
        </w:rPr>
        <w:t xml:space="preserve">DELLE </w:t>
      </w:r>
      <w:r w:rsidRPr="00B04B52">
        <w:rPr>
          <w:rFonts w:ascii="Arial Nova Cond" w:hAnsi="Arial Nova Cond" w:cs="Arial"/>
          <w:b/>
          <w:bCs/>
          <w:color w:val="000000" w:themeColor="text1"/>
          <w:sz w:val="28"/>
          <w:szCs w:val="28"/>
        </w:rPr>
        <w:t xml:space="preserve">AUTO DIESEL EURO 5 </w:t>
      </w:r>
      <w:r w:rsidR="005B4013" w:rsidRPr="00B04B52">
        <w:rPr>
          <w:rFonts w:ascii="Arial Nova Cond" w:hAnsi="Arial Nova Cond" w:cs="Arial"/>
          <w:b/>
          <w:bCs/>
          <w:color w:val="000000" w:themeColor="text1"/>
          <w:sz w:val="28"/>
          <w:szCs w:val="28"/>
        </w:rPr>
        <w:t>E</w:t>
      </w:r>
      <w:r w:rsidRPr="00B04B52">
        <w:rPr>
          <w:rFonts w:ascii="Arial Nova Cond" w:hAnsi="Arial Nova Cond" w:cs="Arial"/>
          <w:b/>
          <w:bCs/>
          <w:color w:val="000000" w:themeColor="text1"/>
          <w:sz w:val="28"/>
          <w:szCs w:val="28"/>
        </w:rPr>
        <w:t xml:space="preserve"> 6 EVITATI </w:t>
      </w:r>
      <w:r w:rsidR="00B04B52" w:rsidRPr="00B04B52">
        <w:rPr>
          <w:rFonts w:ascii="Arial Nova Cond" w:hAnsi="Arial Nova Cond" w:cs="Arial"/>
          <w:b/>
          <w:bCs/>
          <w:color w:val="000000" w:themeColor="text1"/>
          <w:sz w:val="28"/>
          <w:szCs w:val="28"/>
        </w:rPr>
        <w:t xml:space="preserve">SOLAMENTE </w:t>
      </w:r>
      <w:r w:rsidRPr="00B04B52">
        <w:rPr>
          <w:rFonts w:ascii="Arial Nova Cond" w:hAnsi="Arial Nova Cond" w:cs="Arial"/>
          <w:b/>
          <w:bCs/>
          <w:color w:val="000000" w:themeColor="text1"/>
          <w:sz w:val="28"/>
          <w:szCs w:val="28"/>
        </w:rPr>
        <w:t>30 KG DI PM</w:t>
      </w:r>
    </w:p>
    <w:p w14:paraId="53D20D9A" w14:textId="1F41A929" w:rsidR="004B4446" w:rsidRPr="00B04B52" w:rsidRDefault="004B4446" w:rsidP="004B4446">
      <w:pPr>
        <w:pStyle w:val="NormaleWeb"/>
        <w:spacing w:before="0" w:after="0"/>
        <w:ind w:left="720"/>
        <w:jc w:val="center"/>
        <w:rPr>
          <w:rFonts w:ascii="Arial Nova Cond" w:hAnsi="Arial Nova Cond" w:cs="Arial"/>
          <w:b/>
          <w:bCs/>
          <w:color w:val="000000" w:themeColor="text1"/>
          <w:sz w:val="28"/>
          <w:szCs w:val="28"/>
        </w:rPr>
      </w:pPr>
      <w:r w:rsidRPr="00B04B52">
        <w:rPr>
          <w:rFonts w:ascii="Arial Nova Cond" w:hAnsi="Arial Nova Cond" w:cs="Arial"/>
          <w:b/>
          <w:bCs/>
          <w:color w:val="000000" w:themeColor="text1"/>
          <w:sz w:val="28"/>
          <w:szCs w:val="28"/>
        </w:rPr>
        <w:t>CIOÈ LO 0,1</w:t>
      </w:r>
      <w:r w:rsidR="00464123" w:rsidRPr="00B04B52">
        <w:rPr>
          <w:rFonts w:ascii="Arial Nova Cond" w:hAnsi="Arial Nova Cond" w:cs="Arial"/>
          <w:b/>
          <w:bCs/>
          <w:color w:val="000000" w:themeColor="text1"/>
          <w:sz w:val="28"/>
          <w:szCs w:val="28"/>
        </w:rPr>
        <w:t>5</w:t>
      </w:r>
      <w:r w:rsidRPr="00B04B52">
        <w:rPr>
          <w:rFonts w:ascii="Arial Nova Cond" w:hAnsi="Arial Nova Cond" w:cs="Arial"/>
          <w:b/>
          <w:bCs/>
          <w:color w:val="000000" w:themeColor="text1"/>
          <w:sz w:val="28"/>
          <w:szCs w:val="28"/>
        </w:rPr>
        <w:t xml:space="preserve">% DEL TOTALE </w:t>
      </w:r>
      <w:r w:rsidR="00B04B52" w:rsidRPr="00B04B52">
        <w:rPr>
          <w:rFonts w:ascii="Arial Nova Cond" w:hAnsi="Arial Nova Cond" w:cs="Arial"/>
          <w:b/>
          <w:bCs/>
          <w:color w:val="000000" w:themeColor="text1"/>
          <w:sz w:val="28"/>
          <w:szCs w:val="28"/>
        </w:rPr>
        <w:t>IM</w:t>
      </w:r>
      <w:r w:rsidRPr="00B04B52">
        <w:rPr>
          <w:rFonts w:ascii="Arial Nova Cond" w:hAnsi="Arial Nova Cond" w:cs="Arial"/>
          <w:b/>
          <w:bCs/>
          <w:color w:val="000000" w:themeColor="text1"/>
          <w:sz w:val="28"/>
          <w:szCs w:val="28"/>
        </w:rPr>
        <w:t>MESSO GIORNALMENTE A ROMA</w:t>
      </w:r>
    </w:p>
    <w:p w14:paraId="3C60A55C" w14:textId="2DF3B6A5" w:rsidR="004B4446" w:rsidRPr="00524A71" w:rsidRDefault="004B4446" w:rsidP="004B4446">
      <w:pPr>
        <w:pStyle w:val="NormaleWeb"/>
        <w:spacing w:before="0" w:after="0"/>
        <w:ind w:left="72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2AFFB" wp14:editId="606DDD3C">
                <wp:simplePos x="0" y="0"/>
                <wp:positionH relativeFrom="column">
                  <wp:posOffset>-243012</wp:posOffset>
                </wp:positionH>
                <wp:positionV relativeFrom="paragraph">
                  <wp:posOffset>254635</wp:posOffset>
                </wp:positionV>
                <wp:extent cx="6819900" cy="6353092"/>
                <wp:effectExtent l="0" t="0" r="19050" b="101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63530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A8320" id="Rettangolo 1" o:spid="_x0000_s1026" style="position:absolute;margin-left:-19.15pt;margin-top:20.05pt;width:537pt;height:50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" filled="f" strokecolor="black [3213]" strokeweight="1pt"/>
            </w:pict>
          </mc:Fallback>
        </mc:AlternateContent>
      </w:r>
    </w:p>
    <w:p w14:paraId="6DC9CA78" w14:textId="45B14FC8" w:rsidR="004B4446" w:rsidRPr="00B4106B" w:rsidRDefault="004B4446" w:rsidP="00527AD2">
      <w:pPr>
        <w:pStyle w:val="s11"/>
        <w:spacing w:after="0" w:afterAutospacing="0" w:line="216" w:lineRule="atLeast"/>
        <w:ind w:left="360"/>
        <w:contextualSpacing/>
        <w:jc w:val="center"/>
        <w:rPr>
          <w:rStyle w:val="s10"/>
          <w:rFonts w:ascii="Arial" w:hAnsi="Arial" w:cs="Arial"/>
          <w:b/>
          <w:sz w:val="32"/>
          <w:szCs w:val="28"/>
        </w:rPr>
      </w:pPr>
      <w:r w:rsidRPr="00B4106B">
        <w:rPr>
          <w:rStyle w:val="s10"/>
          <w:rFonts w:ascii="Arial" w:hAnsi="Arial" w:cs="Arial"/>
          <w:b/>
          <w:sz w:val="32"/>
          <w:szCs w:val="28"/>
        </w:rPr>
        <w:t>HIGHLIGHT</w:t>
      </w:r>
    </w:p>
    <w:p w14:paraId="71694884" w14:textId="77777777" w:rsidR="004B4446" w:rsidRPr="00B4106B" w:rsidRDefault="004B4446" w:rsidP="004B4446">
      <w:pPr>
        <w:pStyle w:val="s11"/>
        <w:spacing w:after="0" w:afterAutospacing="0" w:line="216" w:lineRule="atLeast"/>
        <w:ind w:left="360"/>
        <w:contextualSpacing/>
        <w:jc w:val="both"/>
        <w:rPr>
          <w:rStyle w:val="s10"/>
          <w:rFonts w:ascii="Arial" w:hAnsi="Arial" w:cs="Arial"/>
          <w:b/>
          <w:sz w:val="28"/>
          <w:szCs w:val="28"/>
        </w:rPr>
      </w:pPr>
    </w:p>
    <w:p w14:paraId="6C829470" w14:textId="04A928FC" w:rsidR="001128ED" w:rsidRPr="00A3395C" w:rsidRDefault="001128ED" w:rsidP="00BA04BA">
      <w:pPr>
        <w:pStyle w:val="s11"/>
        <w:numPr>
          <w:ilvl w:val="0"/>
          <w:numId w:val="1"/>
        </w:numPr>
        <w:spacing w:after="0" w:afterAutospacing="0" w:line="216" w:lineRule="atLeast"/>
        <w:ind w:left="360"/>
        <w:contextualSpacing/>
        <w:jc w:val="both"/>
        <w:rPr>
          <w:rStyle w:val="s10"/>
          <w:rFonts w:ascii="Arial Nova Cond" w:hAnsi="Arial Nova Cond" w:cs="Arial"/>
          <w:sz w:val="28"/>
          <w:szCs w:val="28"/>
        </w:rPr>
      </w:pPr>
      <w:r w:rsidRPr="00A3395C">
        <w:rPr>
          <w:rStyle w:val="s10"/>
          <w:rFonts w:ascii="Arial Nova Cond" w:hAnsi="Arial Nova Cond" w:cs="Arial"/>
          <w:sz w:val="28"/>
          <w:szCs w:val="28"/>
        </w:rPr>
        <w:t>Nel</w:t>
      </w:r>
      <w:r w:rsidRPr="00A3395C">
        <w:rPr>
          <w:rStyle w:val="s10"/>
          <w:rFonts w:ascii="Arial Nova Cond" w:hAnsi="Arial Nova Cond" w:cs="Arial"/>
          <w:b/>
          <w:sz w:val="28"/>
          <w:szCs w:val="28"/>
        </w:rPr>
        <w:t xml:space="preserve"> </w:t>
      </w: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Comune di Roma il peso delle emissioni di PM10 delle auto diesel euro 5 e 6 </w:t>
      </w:r>
      <w:r w:rsidR="00527AD2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su quelle totali </w:t>
      </w: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>è irrilevante</w:t>
      </w:r>
      <w:r w:rsidRPr="00A3395C">
        <w:rPr>
          <w:rStyle w:val="s10"/>
          <w:rFonts w:ascii="Arial Nova Cond" w:hAnsi="Arial Nova Cond" w:cs="Arial"/>
          <w:b/>
          <w:sz w:val="28"/>
          <w:szCs w:val="28"/>
        </w:rPr>
        <w:t xml:space="preserve"> </w:t>
      </w:r>
      <w:r w:rsidRPr="00A3395C">
        <w:rPr>
          <w:rStyle w:val="s10"/>
          <w:rFonts w:ascii="Arial Nova Cond" w:hAnsi="Arial Nova Cond" w:cs="Arial"/>
          <w:sz w:val="28"/>
          <w:szCs w:val="28"/>
        </w:rPr>
        <w:t>(</w:t>
      </w:r>
      <w:r w:rsidR="00A9327F" w:rsidRPr="00A3395C">
        <w:rPr>
          <w:rStyle w:val="s10"/>
          <w:rFonts w:ascii="Arial Nova Cond" w:hAnsi="Arial Nova Cond" w:cs="Arial"/>
          <w:sz w:val="28"/>
          <w:szCs w:val="28"/>
        </w:rPr>
        <w:t>nei mesi invernali</w:t>
      </w:r>
      <w:r w:rsidR="0071107A" w:rsidRPr="00A3395C">
        <w:rPr>
          <w:rStyle w:val="s10"/>
          <w:rFonts w:ascii="Arial Nova Cond" w:hAnsi="Arial Nova Cond" w:cs="Arial"/>
          <w:sz w:val="28"/>
          <w:szCs w:val="28"/>
        </w:rPr>
        <w:t xml:space="preserve"> 30 kg sui 20.000 kg totali ovvero lo 0,15%</w:t>
      </w:r>
      <w:r w:rsidRPr="00A3395C">
        <w:rPr>
          <w:rStyle w:val="s10"/>
          <w:rFonts w:ascii="Arial Nova Cond" w:hAnsi="Arial Nova Cond" w:cs="Arial"/>
          <w:i/>
          <w:iCs/>
          <w:sz w:val="28"/>
          <w:szCs w:val="28"/>
        </w:rPr>
        <w:t>.</w:t>
      </w:r>
    </w:p>
    <w:p w14:paraId="3D52639D" w14:textId="1CC44BAA" w:rsidR="001128ED" w:rsidRPr="00A3395C" w:rsidRDefault="001128ED" w:rsidP="00BA04BA">
      <w:pPr>
        <w:pStyle w:val="s11"/>
        <w:spacing w:after="0" w:afterAutospacing="0" w:line="216" w:lineRule="atLeast"/>
        <w:contextualSpacing/>
        <w:jc w:val="both"/>
        <w:rPr>
          <w:rStyle w:val="s10"/>
          <w:rFonts w:ascii="Arial Nova Cond" w:hAnsi="Arial Nova Cond" w:cs="Arial"/>
          <w:b/>
          <w:sz w:val="28"/>
          <w:szCs w:val="28"/>
        </w:rPr>
      </w:pPr>
    </w:p>
    <w:p w14:paraId="48B01A53" w14:textId="21725ED1" w:rsidR="001128ED" w:rsidRPr="00A3395C" w:rsidRDefault="001128ED" w:rsidP="00BA04BA">
      <w:pPr>
        <w:pStyle w:val="s11"/>
        <w:numPr>
          <w:ilvl w:val="0"/>
          <w:numId w:val="1"/>
        </w:numPr>
        <w:spacing w:after="0" w:afterAutospacing="0" w:line="216" w:lineRule="atLeast"/>
        <w:ind w:left="360"/>
        <w:contextualSpacing/>
        <w:jc w:val="both"/>
        <w:rPr>
          <w:rStyle w:val="s10"/>
          <w:rFonts w:ascii="Arial Nova Cond" w:hAnsi="Arial Nova Cond" w:cs="Arial"/>
          <w:sz w:val="28"/>
          <w:szCs w:val="28"/>
        </w:rPr>
      </w:pPr>
      <w:r w:rsidRPr="00A3395C">
        <w:rPr>
          <w:rStyle w:val="s10"/>
          <w:rFonts w:ascii="Arial Nova Cond" w:hAnsi="Arial Nova Cond" w:cs="Arial"/>
          <w:sz w:val="28"/>
          <w:szCs w:val="28"/>
        </w:rPr>
        <w:t>Secondo i dati ACI</w:t>
      </w:r>
      <w:r w:rsidR="00527AD2" w:rsidRPr="00A3395C">
        <w:rPr>
          <w:rStyle w:val="s10"/>
          <w:rFonts w:ascii="Arial Nova Cond" w:hAnsi="Arial Nova Cond" w:cs="Arial"/>
          <w:sz w:val="28"/>
          <w:szCs w:val="28"/>
        </w:rPr>
        <w:t>,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 nel Comune di Roma circolano </w:t>
      </w:r>
      <w:r w:rsidR="00DD179B">
        <w:rPr>
          <w:rStyle w:val="s10"/>
          <w:rFonts w:ascii="Arial Nova Cond" w:hAnsi="Arial Nova Cond" w:cs="Arial"/>
          <w:sz w:val="28"/>
          <w:szCs w:val="28"/>
        </w:rPr>
        <w:t>oltre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 3</w:t>
      </w:r>
      <w:r w:rsidR="00893D6C">
        <w:rPr>
          <w:rStyle w:val="s10"/>
          <w:rFonts w:ascii="Arial Nova Cond" w:hAnsi="Arial Nova Cond" w:cs="Arial"/>
          <w:sz w:val="28"/>
          <w:szCs w:val="28"/>
        </w:rPr>
        <w:t>0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0 mila </w:t>
      </w:r>
      <w:r w:rsidR="0071107A" w:rsidRPr="00A3395C">
        <w:rPr>
          <w:rStyle w:val="s10"/>
          <w:rFonts w:ascii="Arial Nova Cond" w:hAnsi="Arial Nova Cond" w:cs="Arial"/>
          <w:sz w:val="28"/>
          <w:szCs w:val="28"/>
        </w:rPr>
        <w:t>auto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 diesel euro 5 e 6.</w:t>
      </w:r>
    </w:p>
    <w:p w14:paraId="2E41C15F" w14:textId="77777777" w:rsidR="001128ED" w:rsidRPr="00A3395C" w:rsidRDefault="001128ED" w:rsidP="00BA04BA">
      <w:pPr>
        <w:pStyle w:val="s11"/>
        <w:spacing w:after="0" w:afterAutospacing="0" w:line="216" w:lineRule="atLeast"/>
        <w:contextualSpacing/>
        <w:jc w:val="both"/>
        <w:rPr>
          <w:rStyle w:val="s10"/>
          <w:rFonts w:ascii="Arial Nova Cond" w:hAnsi="Arial Nova Cond" w:cs="Arial"/>
          <w:b/>
          <w:sz w:val="28"/>
          <w:szCs w:val="28"/>
        </w:rPr>
      </w:pPr>
    </w:p>
    <w:p w14:paraId="4803AE53" w14:textId="18602CBF" w:rsidR="00D50FE3" w:rsidRPr="00A3395C" w:rsidRDefault="001128ED" w:rsidP="00BA04BA">
      <w:pPr>
        <w:pStyle w:val="s11"/>
        <w:numPr>
          <w:ilvl w:val="0"/>
          <w:numId w:val="1"/>
        </w:numPr>
        <w:spacing w:after="0" w:afterAutospacing="0" w:line="216" w:lineRule="atLeast"/>
        <w:ind w:left="360"/>
        <w:contextualSpacing/>
        <w:jc w:val="both"/>
        <w:rPr>
          <w:rStyle w:val="s10"/>
          <w:rFonts w:ascii="Arial Nova Cond" w:hAnsi="Arial Nova Cond" w:cs="Arial"/>
          <w:sz w:val="28"/>
          <w:szCs w:val="28"/>
        </w:rPr>
      </w:pPr>
      <w:r w:rsidRPr="00A3395C">
        <w:rPr>
          <w:rStyle w:val="s10"/>
          <w:rFonts w:ascii="Arial Nova Cond" w:hAnsi="Arial Nova Cond" w:cs="Arial"/>
          <w:sz w:val="28"/>
          <w:szCs w:val="28"/>
        </w:rPr>
        <w:t>Considerando i limiti emissivi per i PM di tali auto (0,005 gr/km)</w:t>
      </w:r>
      <w:r w:rsidR="00527AD2" w:rsidRPr="00A3395C">
        <w:rPr>
          <w:rStyle w:val="s10"/>
          <w:rFonts w:ascii="Arial Nova Cond" w:hAnsi="Arial Nova Cond" w:cs="Arial"/>
          <w:sz w:val="28"/>
          <w:szCs w:val="28"/>
        </w:rPr>
        <w:t>,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 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>con una percorrenza</w:t>
      </w:r>
      <w:r w:rsidR="00527AD2" w:rsidRPr="00A3395C">
        <w:rPr>
          <w:rStyle w:val="s10"/>
          <w:rFonts w:ascii="Arial Nova Cond" w:hAnsi="Arial Nova Cond" w:cs="Arial"/>
          <w:sz w:val="28"/>
          <w:szCs w:val="28"/>
        </w:rPr>
        <w:t xml:space="preserve"> giornaliera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 xml:space="preserve"> media in </w:t>
      </w:r>
      <w:r w:rsidR="00527AD2" w:rsidRPr="00A3395C">
        <w:rPr>
          <w:rStyle w:val="s10"/>
          <w:rFonts w:ascii="Arial Nova Cond" w:hAnsi="Arial Nova Cond" w:cs="Arial"/>
          <w:sz w:val="28"/>
          <w:szCs w:val="28"/>
        </w:rPr>
        <w:t>“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 xml:space="preserve">fascia </w:t>
      </w:r>
      <w:r w:rsidR="00527AD2" w:rsidRPr="00A3395C">
        <w:rPr>
          <w:rStyle w:val="s10"/>
          <w:rFonts w:ascii="Arial Nova Cond" w:hAnsi="Arial Nova Cond" w:cs="Arial"/>
          <w:sz w:val="28"/>
          <w:szCs w:val="28"/>
        </w:rPr>
        <w:t>v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>erde</w:t>
      </w:r>
      <w:r w:rsidR="00527AD2" w:rsidRPr="00A3395C">
        <w:rPr>
          <w:rStyle w:val="s10"/>
          <w:rFonts w:ascii="Arial Nova Cond" w:hAnsi="Arial Nova Cond" w:cs="Arial"/>
          <w:sz w:val="28"/>
          <w:szCs w:val="28"/>
        </w:rPr>
        <w:t>”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 xml:space="preserve"> di </w:t>
      </w:r>
      <w:r w:rsidR="0071107A" w:rsidRPr="00A3395C">
        <w:rPr>
          <w:rStyle w:val="s10"/>
          <w:rFonts w:ascii="Arial Nova Cond" w:hAnsi="Arial Nova Cond" w:cs="Arial"/>
          <w:sz w:val="28"/>
          <w:szCs w:val="28"/>
        </w:rPr>
        <w:t xml:space="preserve">20 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>km</w:t>
      </w:r>
      <w:r w:rsidR="00527AD2" w:rsidRPr="00A3395C">
        <w:rPr>
          <w:rStyle w:val="s10"/>
          <w:rFonts w:ascii="Arial Nova Cond" w:hAnsi="Arial Nova Cond" w:cs="Arial"/>
          <w:sz w:val="28"/>
          <w:szCs w:val="28"/>
        </w:rPr>
        <w:t>,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 xml:space="preserve"> il </w:t>
      </w:r>
      <w:r w:rsidR="00BA04BA" w:rsidRPr="00A3395C">
        <w:rPr>
          <w:rStyle w:val="s10"/>
          <w:rFonts w:ascii="Arial Nova Cond" w:hAnsi="Arial Nova Cond" w:cs="Arial"/>
          <w:sz w:val="28"/>
          <w:szCs w:val="28"/>
        </w:rPr>
        <w:t>loro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 xml:space="preserve"> peso </w:t>
      </w:r>
      <w:r w:rsidR="00A9327F" w:rsidRPr="00A3395C">
        <w:rPr>
          <w:rStyle w:val="s10"/>
          <w:rFonts w:ascii="Arial Nova Cond" w:hAnsi="Arial Nova Cond" w:cs="Arial"/>
          <w:sz w:val="28"/>
          <w:szCs w:val="28"/>
        </w:rPr>
        <w:t xml:space="preserve">nel periodo </w:t>
      </w:r>
      <w:r w:rsidR="0071107A" w:rsidRPr="00A3395C">
        <w:rPr>
          <w:rStyle w:val="s10"/>
          <w:rFonts w:ascii="Arial Nova Cond" w:hAnsi="Arial Nova Cond" w:cs="Arial"/>
          <w:sz w:val="28"/>
          <w:szCs w:val="28"/>
        </w:rPr>
        <w:t>del blocco del traffico</w:t>
      </w:r>
      <w:r w:rsidR="00A9327F" w:rsidRPr="00A3395C">
        <w:rPr>
          <w:rStyle w:val="s10"/>
          <w:rFonts w:ascii="Arial Nova Cond" w:hAnsi="Arial Nova Cond" w:cs="Arial"/>
          <w:sz w:val="28"/>
          <w:szCs w:val="28"/>
        </w:rPr>
        <w:t xml:space="preserve"> </w:t>
      </w:r>
      <w:r w:rsidR="0071107A" w:rsidRPr="00A3395C">
        <w:rPr>
          <w:rStyle w:val="s10"/>
          <w:rFonts w:ascii="Arial Nova Cond" w:hAnsi="Arial Nova Cond" w:cs="Arial"/>
          <w:sz w:val="28"/>
          <w:szCs w:val="28"/>
        </w:rPr>
        <w:t>è d</w:t>
      </w:r>
      <w:r w:rsidR="00844E30" w:rsidRPr="00A3395C">
        <w:rPr>
          <w:rStyle w:val="s10"/>
          <w:rFonts w:ascii="Arial Nova Cond" w:hAnsi="Arial Nova Cond" w:cs="Arial"/>
          <w:sz w:val="28"/>
          <w:szCs w:val="28"/>
        </w:rPr>
        <w:t>ello</w:t>
      </w:r>
      <w:r w:rsidR="0071107A" w:rsidRPr="00A3395C">
        <w:rPr>
          <w:rStyle w:val="s10"/>
          <w:rFonts w:ascii="Arial Nova Cond" w:hAnsi="Arial Nova Cond" w:cs="Arial"/>
          <w:sz w:val="28"/>
          <w:szCs w:val="28"/>
        </w:rPr>
        <w:t xml:space="preserve"> 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>0,</w:t>
      </w:r>
      <w:r w:rsidR="00A9327F" w:rsidRPr="00A3395C">
        <w:rPr>
          <w:rStyle w:val="s10"/>
          <w:rFonts w:ascii="Arial Nova Cond" w:hAnsi="Arial Nova Cond" w:cs="Arial"/>
          <w:sz w:val="28"/>
          <w:szCs w:val="28"/>
        </w:rPr>
        <w:t>1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>5%</w:t>
      </w:r>
      <w:r w:rsidR="00844E30" w:rsidRPr="00A3395C">
        <w:rPr>
          <w:rStyle w:val="s10"/>
          <w:rFonts w:ascii="Arial Nova Cond" w:hAnsi="Arial Nova Cond" w:cs="Arial"/>
          <w:sz w:val="28"/>
          <w:szCs w:val="28"/>
        </w:rPr>
        <w:t xml:space="preserve"> che si dimezza (0,075%) nel caso più verosimile di una percorrenza di 10</w:t>
      </w:r>
      <w:r w:rsidR="00527AD2" w:rsidRPr="00A3395C">
        <w:rPr>
          <w:rStyle w:val="s10"/>
          <w:rFonts w:ascii="Arial Nova Cond" w:hAnsi="Arial Nova Cond" w:cs="Arial"/>
          <w:sz w:val="28"/>
          <w:szCs w:val="28"/>
        </w:rPr>
        <w:t xml:space="preserve"> </w:t>
      </w:r>
      <w:r w:rsidR="00844E30" w:rsidRPr="00A3395C">
        <w:rPr>
          <w:rStyle w:val="s10"/>
          <w:rFonts w:ascii="Arial Nova Cond" w:hAnsi="Arial Nova Cond" w:cs="Arial"/>
          <w:sz w:val="28"/>
          <w:szCs w:val="28"/>
        </w:rPr>
        <w:t>km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 xml:space="preserve">. </w:t>
      </w:r>
      <w:r w:rsidR="00B04B52">
        <w:rPr>
          <w:rStyle w:val="s10"/>
          <w:rFonts w:ascii="Arial Nova Cond" w:hAnsi="Arial Nova Cond" w:cs="Arial"/>
          <w:sz w:val="28"/>
          <w:szCs w:val="28"/>
        </w:rPr>
        <w:t>In termini assoluti</w:t>
      </w:r>
      <w:r w:rsidR="00527AD2" w:rsidRPr="00A3395C">
        <w:rPr>
          <w:rStyle w:val="s10"/>
          <w:rFonts w:ascii="Arial Nova Cond" w:hAnsi="Arial Nova Cond" w:cs="Arial"/>
          <w:sz w:val="28"/>
          <w:szCs w:val="28"/>
        </w:rPr>
        <w:t>,</w:t>
      </w:r>
      <w:r w:rsidR="0071107A" w:rsidRPr="00A3395C">
        <w:rPr>
          <w:rStyle w:val="s10"/>
          <w:rFonts w:ascii="Arial Nova Cond" w:hAnsi="Arial Nova Cond" w:cs="Arial"/>
          <w:sz w:val="28"/>
          <w:szCs w:val="28"/>
        </w:rPr>
        <w:t xml:space="preserve"> 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>le</w:t>
      </w:r>
      <w:r w:rsidR="00DD179B">
        <w:rPr>
          <w:rStyle w:val="s10"/>
          <w:rFonts w:ascii="Arial Nova Cond" w:hAnsi="Arial Nova Cond" w:cs="Arial"/>
          <w:sz w:val="28"/>
          <w:szCs w:val="28"/>
        </w:rPr>
        <w:t xml:space="preserve"> oltre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 xml:space="preserve"> 3</w:t>
      </w:r>
      <w:r w:rsidR="00893D6C">
        <w:rPr>
          <w:rStyle w:val="s10"/>
          <w:rFonts w:ascii="Arial Nova Cond" w:hAnsi="Arial Nova Cond" w:cs="Arial"/>
          <w:sz w:val="28"/>
          <w:szCs w:val="28"/>
        </w:rPr>
        <w:t>0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 xml:space="preserve">0 mila auto diesel euro 5 e 6 nel percorrere 20 km possono produrre </w:t>
      </w:r>
      <w:bookmarkStart w:id="0" w:name="_GoBack"/>
      <w:bookmarkEnd w:id="0"/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 xml:space="preserve">al massimo </w:t>
      </w:r>
      <w:r w:rsidR="00D50FE3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30 kg di PM </w:t>
      </w:r>
      <w:r w:rsidR="00BA04BA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al giorno </w:t>
      </w:r>
      <w:r w:rsidR="00D50FE3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>rispetto ai circa 2</w:t>
      </w:r>
      <w:r w:rsidR="00A9327F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>0</w:t>
      </w:r>
      <w:r w:rsidR="00D50FE3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>.000 kg</w:t>
      </w:r>
      <w:r w:rsidR="00D50FE3" w:rsidRPr="00A3395C">
        <w:rPr>
          <w:rStyle w:val="s10"/>
          <w:rFonts w:ascii="Arial Nova Cond" w:hAnsi="Arial Nova Cond" w:cs="Arial"/>
          <w:b/>
          <w:sz w:val="28"/>
          <w:szCs w:val="28"/>
        </w:rPr>
        <w:t xml:space="preserve"> </w:t>
      </w:r>
      <w:r w:rsidR="00F04E13" w:rsidRPr="00A3395C">
        <w:rPr>
          <w:rStyle w:val="s10"/>
          <w:rFonts w:ascii="Arial Nova Cond" w:hAnsi="Arial Nova Cond" w:cs="Arial"/>
          <w:sz w:val="28"/>
          <w:szCs w:val="28"/>
        </w:rPr>
        <w:t xml:space="preserve">totali 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 xml:space="preserve">emessi giornalmente </w:t>
      </w:r>
      <w:r w:rsidR="0071107A" w:rsidRPr="00A3395C">
        <w:rPr>
          <w:rStyle w:val="s10"/>
          <w:rFonts w:ascii="Arial Nova Cond" w:hAnsi="Arial Nova Cond" w:cs="Arial"/>
          <w:sz w:val="28"/>
          <w:szCs w:val="28"/>
        </w:rPr>
        <w:t xml:space="preserve">nel Comune di Roma </w:t>
      </w:r>
      <w:r w:rsidR="00A9327F" w:rsidRPr="00A3395C">
        <w:rPr>
          <w:rStyle w:val="s10"/>
          <w:rFonts w:ascii="Arial Nova Cond" w:hAnsi="Arial Nova Cond" w:cs="Arial"/>
          <w:sz w:val="28"/>
          <w:szCs w:val="28"/>
        </w:rPr>
        <w:t>nel periodo invernale, in cui il riscaldamento</w:t>
      </w:r>
      <w:r w:rsidR="0071107A" w:rsidRPr="00A3395C">
        <w:rPr>
          <w:rStyle w:val="s10"/>
          <w:rFonts w:ascii="Arial Nova Cond" w:hAnsi="Arial Nova Cond" w:cs="Arial"/>
          <w:sz w:val="28"/>
          <w:szCs w:val="28"/>
        </w:rPr>
        <w:t xml:space="preserve"> ha un ruolo predominante</w:t>
      </w:r>
      <w:r w:rsidR="00D50FE3" w:rsidRPr="00A3395C">
        <w:rPr>
          <w:rStyle w:val="s10"/>
          <w:rFonts w:ascii="Arial Nova Cond" w:hAnsi="Arial Nova Cond" w:cs="Arial"/>
          <w:sz w:val="28"/>
          <w:szCs w:val="28"/>
        </w:rPr>
        <w:t>.</w:t>
      </w:r>
    </w:p>
    <w:p w14:paraId="460E21EA" w14:textId="77777777" w:rsidR="00D50FE3" w:rsidRPr="00A3395C" w:rsidRDefault="00D50FE3" w:rsidP="00BA04BA">
      <w:pPr>
        <w:pStyle w:val="s11"/>
        <w:spacing w:after="0" w:afterAutospacing="0" w:line="216" w:lineRule="atLeast"/>
        <w:contextualSpacing/>
        <w:jc w:val="both"/>
        <w:rPr>
          <w:rStyle w:val="s10"/>
          <w:rFonts w:ascii="Arial Nova Cond" w:hAnsi="Arial Nova Cond" w:cs="Arial"/>
          <w:b/>
          <w:sz w:val="28"/>
          <w:szCs w:val="28"/>
        </w:rPr>
      </w:pPr>
    </w:p>
    <w:p w14:paraId="24AB344F" w14:textId="37479BD0" w:rsidR="00A3395C" w:rsidRDefault="00B04B52" w:rsidP="00A3395C">
      <w:pPr>
        <w:pStyle w:val="s11"/>
        <w:numPr>
          <w:ilvl w:val="0"/>
          <w:numId w:val="1"/>
        </w:numPr>
        <w:spacing w:after="0" w:afterAutospacing="0" w:line="216" w:lineRule="atLeast"/>
        <w:ind w:left="360"/>
        <w:contextualSpacing/>
        <w:jc w:val="both"/>
        <w:rPr>
          <w:rStyle w:val="s10"/>
          <w:rFonts w:ascii="Arial Nova Cond" w:hAnsi="Arial Nova Cond" w:cs="Arial"/>
          <w:b/>
          <w:bCs/>
          <w:sz w:val="28"/>
          <w:szCs w:val="28"/>
        </w:rPr>
      </w:pPr>
      <w:r>
        <w:rPr>
          <w:rStyle w:val="s10"/>
          <w:rFonts w:ascii="Arial Nova Cond" w:hAnsi="Arial Nova Cond" w:cs="Arial"/>
          <w:b/>
          <w:bCs/>
          <w:sz w:val="28"/>
          <w:szCs w:val="28"/>
        </w:rPr>
        <w:t>È</w:t>
      </w:r>
      <w:r w:rsidR="003462DA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 </w:t>
      </w:r>
      <w:r w:rsidR="00DD179B">
        <w:rPr>
          <w:rStyle w:val="s10"/>
          <w:rFonts w:ascii="Arial Nova Cond" w:hAnsi="Arial Nova Cond" w:cs="Arial"/>
          <w:b/>
          <w:bCs/>
          <w:sz w:val="28"/>
          <w:szCs w:val="28"/>
        </w:rPr>
        <w:t>necessario</w:t>
      </w:r>
      <w:r w:rsidR="00D50FE3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 </w:t>
      </w:r>
      <w:r w:rsidR="00DD179B">
        <w:rPr>
          <w:rStyle w:val="s10"/>
          <w:rFonts w:ascii="Arial Nova Cond" w:hAnsi="Arial Nova Cond" w:cs="Arial"/>
          <w:b/>
          <w:bCs/>
          <w:sz w:val="28"/>
          <w:szCs w:val="28"/>
        </w:rPr>
        <w:t>bloccare oltre</w:t>
      </w:r>
      <w:r w:rsidR="00D50FE3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 3</w:t>
      </w:r>
      <w:r>
        <w:rPr>
          <w:rStyle w:val="s10"/>
          <w:rFonts w:ascii="Arial Nova Cond" w:hAnsi="Arial Nova Cond" w:cs="Arial"/>
          <w:b/>
          <w:bCs/>
          <w:sz w:val="28"/>
          <w:szCs w:val="28"/>
        </w:rPr>
        <w:t>0</w:t>
      </w:r>
      <w:r w:rsidR="00D50FE3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0 mila </w:t>
      </w:r>
      <w:r w:rsidR="00DD179B">
        <w:rPr>
          <w:rStyle w:val="s10"/>
          <w:rFonts w:ascii="Arial Nova Cond" w:hAnsi="Arial Nova Cond" w:cs="Arial"/>
          <w:b/>
          <w:bCs/>
          <w:sz w:val="28"/>
          <w:szCs w:val="28"/>
        </w:rPr>
        <w:t>auto</w:t>
      </w:r>
      <w:r w:rsidR="00D50FE3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 per un contributo alla qualità dell’aria </w:t>
      </w:r>
      <w:r w:rsidR="003462DA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quasi nullo </w:t>
      </w:r>
      <w:r w:rsidR="00D50FE3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>o esistono misure</w:t>
      </w:r>
      <w:r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 immediate</w:t>
      </w:r>
      <w:r w:rsidR="00D50FE3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 più efficaci?</w:t>
      </w:r>
    </w:p>
    <w:p w14:paraId="680DD9E0" w14:textId="77777777" w:rsidR="00DD179B" w:rsidRDefault="00DD179B" w:rsidP="00DD179B">
      <w:pPr>
        <w:pStyle w:val="Paragrafoelenco"/>
        <w:rPr>
          <w:rStyle w:val="s10"/>
          <w:rFonts w:ascii="Arial Nova Cond" w:hAnsi="Arial Nova Cond" w:cs="Arial"/>
          <w:b/>
          <w:bCs/>
          <w:sz w:val="28"/>
          <w:szCs w:val="28"/>
        </w:rPr>
      </w:pPr>
    </w:p>
    <w:p w14:paraId="03121720" w14:textId="219273B6" w:rsidR="00DD179B" w:rsidRDefault="00B04B52" w:rsidP="00A3395C">
      <w:pPr>
        <w:pStyle w:val="s11"/>
        <w:numPr>
          <w:ilvl w:val="0"/>
          <w:numId w:val="1"/>
        </w:numPr>
        <w:spacing w:after="0" w:afterAutospacing="0" w:line="216" w:lineRule="atLeast"/>
        <w:ind w:left="360"/>
        <w:contextualSpacing/>
        <w:jc w:val="both"/>
        <w:rPr>
          <w:rStyle w:val="s10"/>
          <w:rFonts w:ascii="Arial Nova Cond" w:hAnsi="Arial Nova Cond" w:cs="Arial"/>
          <w:b/>
          <w:bCs/>
          <w:sz w:val="28"/>
          <w:szCs w:val="28"/>
        </w:rPr>
      </w:pPr>
      <w:r>
        <w:rPr>
          <w:rStyle w:val="s10"/>
          <w:rFonts w:ascii="Arial Nova Cond" w:hAnsi="Arial Nova Cond" w:cs="Arial"/>
          <w:b/>
          <w:bCs/>
          <w:sz w:val="28"/>
          <w:szCs w:val="28"/>
        </w:rPr>
        <w:t>I</w:t>
      </w:r>
      <w:r w:rsidR="00DD179B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>nterventi anche modesti sulla pulizia e manutenzione delle strade cittadine darebbero risultati di gran lunga superiori</w:t>
      </w:r>
      <w:r w:rsidR="00DD179B">
        <w:rPr>
          <w:rStyle w:val="s10"/>
          <w:rFonts w:ascii="Arial Nova Cond" w:hAnsi="Arial Nova Cond" w:cs="Arial"/>
          <w:b/>
          <w:bCs/>
          <w:sz w:val="28"/>
          <w:szCs w:val="28"/>
        </w:rPr>
        <w:t>.</w:t>
      </w:r>
    </w:p>
    <w:p w14:paraId="15716D31" w14:textId="77777777" w:rsidR="00A3395C" w:rsidRDefault="00A3395C" w:rsidP="00A3395C">
      <w:pPr>
        <w:pStyle w:val="Paragrafoelenco"/>
        <w:rPr>
          <w:rStyle w:val="s10"/>
          <w:rFonts w:ascii="Arial Nova Cond" w:hAnsi="Arial Nova Cond" w:cs="Arial"/>
          <w:sz w:val="28"/>
          <w:szCs w:val="28"/>
        </w:rPr>
      </w:pPr>
    </w:p>
    <w:p w14:paraId="73DA5F30" w14:textId="2BD44590" w:rsidR="00527AD2" w:rsidRDefault="00844E30" w:rsidP="006830CE">
      <w:pPr>
        <w:pStyle w:val="s11"/>
        <w:numPr>
          <w:ilvl w:val="0"/>
          <w:numId w:val="1"/>
        </w:numPr>
        <w:spacing w:after="0" w:afterAutospacing="0" w:line="216" w:lineRule="atLeast"/>
        <w:ind w:left="360"/>
        <w:contextualSpacing/>
        <w:jc w:val="both"/>
        <w:rPr>
          <w:rStyle w:val="s10"/>
          <w:rFonts w:ascii="Arial" w:hAnsi="Arial" w:cs="Arial"/>
          <w:sz w:val="28"/>
          <w:szCs w:val="28"/>
        </w:rPr>
      </w:pPr>
      <w:r w:rsidRPr="00DD179B">
        <w:rPr>
          <w:rStyle w:val="s10"/>
          <w:rFonts w:ascii="Arial Nova Cond" w:hAnsi="Arial Nova Cond" w:cs="Arial"/>
          <w:sz w:val="28"/>
          <w:szCs w:val="28"/>
        </w:rPr>
        <w:t>Oltre al disagio</w:t>
      </w:r>
      <w:r w:rsidR="00527AD2" w:rsidRPr="00DD179B">
        <w:rPr>
          <w:rStyle w:val="s10"/>
          <w:rFonts w:ascii="Arial Nova Cond" w:hAnsi="Arial Nova Cond" w:cs="Arial"/>
          <w:sz w:val="28"/>
          <w:szCs w:val="28"/>
        </w:rPr>
        <w:t>,</w:t>
      </w:r>
      <w:r w:rsidRPr="00DD179B">
        <w:rPr>
          <w:rStyle w:val="s10"/>
          <w:rFonts w:ascii="Arial Nova Cond" w:hAnsi="Arial Nova Cond" w:cs="Arial"/>
          <w:sz w:val="28"/>
          <w:szCs w:val="28"/>
        </w:rPr>
        <w:t xml:space="preserve"> </w:t>
      </w:r>
      <w:r w:rsidRPr="00DD179B">
        <w:rPr>
          <w:rStyle w:val="s10"/>
          <w:rFonts w:ascii="Arial Nova Cond" w:hAnsi="Arial Nova Cond" w:cs="Arial"/>
          <w:b/>
          <w:bCs/>
          <w:sz w:val="28"/>
          <w:szCs w:val="28"/>
        </w:rPr>
        <w:t>tali misure creano incertezza nei consumatori</w:t>
      </w:r>
      <w:r w:rsidR="00B95CB7" w:rsidRPr="00DD179B">
        <w:rPr>
          <w:rStyle w:val="s10"/>
          <w:rFonts w:ascii="Arial Nova Cond" w:hAnsi="Arial Nova Cond" w:cs="Arial"/>
          <w:b/>
          <w:bCs/>
          <w:sz w:val="28"/>
          <w:szCs w:val="28"/>
        </w:rPr>
        <w:t>,</w:t>
      </w:r>
      <w:r w:rsidR="007655A7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 bloccando di fatto </w:t>
      </w:r>
      <w:r w:rsidRPr="00DD179B">
        <w:rPr>
          <w:rStyle w:val="s10"/>
          <w:rFonts w:ascii="Arial Nova Cond" w:hAnsi="Arial Nova Cond" w:cs="Arial"/>
          <w:b/>
          <w:bCs/>
          <w:sz w:val="28"/>
          <w:szCs w:val="28"/>
        </w:rPr>
        <w:t>il ricambio del parco auto</w:t>
      </w:r>
      <w:r w:rsidRPr="00DD179B">
        <w:rPr>
          <w:rStyle w:val="s10"/>
          <w:rFonts w:ascii="Arial Nova Cond" w:hAnsi="Arial Nova Cond" w:cs="Arial"/>
          <w:sz w:val="28"/>
          <w:szCs w:val="28"/>
        </w:rPr>
        <w:t xml:space="preserve"> che è uno </w:t>
      </w:r>
      <w:r w:rsidR="00B04B52">
        <w:rPr>
          <w:rStyle w:val="s10"/>
          <w:rFonts w:ascii="Arial Nova Cond" w:hAnsi="Arial Nova Cond" w:cs="Arial"/>
          <w:sz w:val="28"/>
          <w:szCs w:val="28"/>
        </w:rPr>
        <w:t>degli</w:t>
      </w:r>
      <w:r w:rsidRPr="00DD179B">
        <w:rPr>
          <w:rStyle w:val="s10"/>
          <w:rFonts w:ascii="Arial Nova Cond" w:hAnsi="Arial Nova Cond" w:cs="Arial"/>
          <w:sz w:val="28"/>
          <w:szCs w:val="28"/>
        </w:rPr>
        <w:t xml:space="preserve"> strumenti </w:t>
      </w:r>
      <w:r w:rsidR="00B04B52">
        <w:rPr>
          <w:rStyle w:val="s10"/>
          <w:rFonts w:ascii="Arial Nova Cond" w:hAnsi="Arial Nova Cond" w:cs="Arial"/>
          <w:sz w:val="28"/>
          <w:szCs w:val="28"/>
        </w:rPr>
        <w:t xml:space="preserve">principali </w:t>
      </w:r>
      <w:r w:rsidRPr="00DD179B">
        <w:rPr>
          <w:rStyle w:val="s10"/>
          <w:rFonts w:ascii="Arial Nova Cond" w:hAnsi="Arial Nova Cond" w:cs="Arial"/>
          <w:sz w:val="28"/>
          <w:szCs w:val="28"/>
        </w:rPr>
        <w:t>in grado di dare un contributo positivo al miglioramento della qualità dell’aria</w:t>
      </w:r>
      <w:r w:rsidR="00B04B52">
        <w:rPr>
          <w:rStyle w:val="s10"/>
          <w:rFonts w:ascii="Arial Nova Cond" w:hAnsi="Arial Nova Cond" w:cs="Arial"/>
          <w:sz w:val="28"/>
          <w:szCs w:val="28"/>
        </w:rPr>
        <w:t xml:space="preserve"> nel medio termine</w:t>
      </w:r>
      <w:r w:rsidR="003A20EE">
        <w:rPr>
          <w:rStyle w:val="s10"/>
          <w:rFonts w:ascii="Arial Nova Cond" w:hAnsi="Arial Nova Cond" w:cs="Arial"/>
          <w:sz w:val="28"/>
          <w:szCs w:val="28"/>
        </w:rPr>
        <w:t>.</w:t>
      </w:r>
      <w:r w:rsidRPr="00DD179B">
        <w:rPr>
          <w:rStyle w:val="s10"/>
          <w:rFonts w:ascii="Arial Nova Cond" w:hAnsi="Arial Nova Cond" w:cs="Arial"/>
          <w:sz w:val="28"/>
          <w:szCs w:val="28"/>
        </w:rPr>
        <w:t xml:space="preserve"> </w:t>
      </w:r>
    </w:p>
    <w:p w14:paraId="39080B60" w14:textId="77777777" w:rsidR="00DD179B" w:rsidRDefault="00DD179B" w:rsidP="005B4013">
      <w:pPr>
        <w:pStyle w:val="s11"/>
        <w:spacing w:before="140" w:after="140" w:line="216" w:lineRule="atLeast"/>
        <w:jc w:val="both"/>
        <w:rPr>
          <w:rStyle w:val="s10"/>
          <w:rFonts w:ascii="Arial Nova Cond" w:hAnsi="Arial Nova Cond" w:cs="Arial"/>
          <w:b/>
          <w:sz w:val="28"/>
          <w:szCs w:val="28"/>
        </w:rPr>
      </w:pPr>
    </w:p>
    <w:p w14:paraId="39029BA5" w14:textId="4E8C188F" w:rsidR="00D52B85" w:rsidRPr="00A3395C" w:rsidRDefault="00D52B85" w:rsidP="005B4013">
      <w:pPr>
        <w:pStyle w:val="s11"/>
        <w:spacing w:before="140" w:after="140" w:line="216" w:lineRule="atLeast"/>
        <w:jc w:val="both"/>
        <w:rPr>
          <w:rStyle w:val="s10"/>
          <w:rFonts w:ascii="Arial Nova Cond" w:hAnsi="Arial Nova Cond" w:cs="Arial"/>
          <w:b/>
          <w:sz w:val="28"/>
          <w:szCs w:val="28"/>
        </w:rPr>
      </w:pPr>
      <w:r w:rsidRPr="00A3395C">
        <w:rPr>
          <w:rStyle w:val="s10"/>
          <w:rFonts w:ascii="Arial Nova Cond" w:hAnsi="Arial Nova Cond" w:cs="Arial"/>
          <w:b/>
          <w:sz w:val="28"/>
          <w:szCs w:val="28"/>
        </w:rPr>
        <w:t>Quante sono le emissioni totali nel Comune di Roma e da quali fonti?</w:t>
      </w:r>
    </w:p>
    <w:p w14:paraId="78B38644" w14:textId="1A32CDAD" w:rsidR="001F2300" w:rsidRDefault="00F5641F" w:rsidP="001F2300">
      <w:pPr>
        <w:pStyle w:val="s11"/>
        <w:spacing w:before="140" w:after="140" w:line="216" w:lineRule="atLeast"/>
        <w:jc w:val="both"/>
        <w:rPr>
          <w:rStyle w:val="s10"/>
          <w:rFonts w:ascii="Arial Nova Cond" w:hAnsi="Arial Nova Cond" w:cs="Arial"/>
          <w:sz w:val="28"/>
          <w:szCs w:val="28"/>
        </w:rPr>
      </w:pPr>
      <w:r w:rsidRPr="00A3395C">
        <w:rPr>
          <w:rStyle w:val="s10"/>
          <w:rFonts w:ascii="Arial Nova Cond" w:hAnsi="Arial Nova Cond" w:cs="Arial"/>
          <w:sz w:val="28"/>
          <w:szCs w:val="28"/>
        </w:rPr>
        <w:t>In termini quantitativi, nell’anno 2015, ultimo dato Ispra disponibile,</w:t>
      </w:r>
      <w:r w:rsidR="004B4446" w:rsidRPr="00A3395C">
        <w:rPr>
          <w:rStyle w:val="s10"/>
          <w:rFonts w:ascii="Arial Nova Cond" w:hAnsi="Arial Nova Cond" w:cs="Arial"/>
          <w:sz w:val="28"/>
          <w:szCs w:val="28"/>
        </w:rPr>
        <w:t xml:space="preserve"> </w:t>
      </w:r>
      <w:r w:rsidRPr="00A3395C">
        <w:rPr>
          <w:rStyle w:val="s10"/>
          <w:rFonts w:ascii="Arial Nova Cond" w:hAnsi="Arial Nova Cond" w:cs="Arial"/>
          <w:sz w:val="28"/>
          <w:szCs w:val="28"/>
        </w:rPr>
        <w:t>le</w:t>
      </w:r>
      <w:r w:rsidR="004B4446" w:rsidRPr="00A3395C">
        <w:rPr>
          <w:rStyle w:val="s10"/>
          <w:rFonts w:ascii="Arial Nova Cond" w:hAnsi="Arial Nova Cond" w:cs="Arial"/>
          <w:sz w:val="28"/>
          <w:szCs w:val="28"/>
        </w:rPr>
        <w:t xml:space="preserve"> emissioni 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totali di PM e </w:t>
      </w:r>
      <w:proofErr w:type="spellStart"/>
      <w:r w:rsidRPr="00A3395C">
        <w:rPr>
          <w:rStyle w:val="s10"/>
          <w:rFonts w:ascii="Arial Nova Cond" w:hAnsi="Arial Nova Cond" w:cs="Arial"/>
          <w:sz w:val="28"/>
          <w:szCs w:val="28"/>
        </w:rPr>
        <w:t>NOx</w:t>
      </w:r>
      <w:proofErr w:type="spellEnd"/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 nel Comune di Roma </w:t>
      </w:r>
      <w:r w:rsidR="004B4446" w:rsidRPr="00A3395C">
        <w:rPr>
          <w:rStyle w:val="s10"/>
          <w:rFonts w:ascii="Arial Nova Cond" w:hAnsi="Arial Nova Cond" w:cs="Arial"/>
          <w:sz w:val="28"/>
          <w:szCs w:val="28"/>
        </w:rPr>
        <w:t xml:space="preserve">sono quelle 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riportate </w:t>
      </w:r>
      <w:r w:rsidR="00183D6F">
        <w:rPr>
          <w:rStyle w:val="s10"/>
          <w:rFonts w:ascii="Arial Nova Cond" w:hAnsi="Arial Nova Cond" w:cs="Arial"/>
          <w:sz w:val="28"/>
          <w:szCs w:val="28"/>
        </w:rPr>
        <w:t>nella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 tabella che segue, </w:t>
      </w:r>
      <w:r w:rsidR="004B4446" w:rsidRPr="00A3395C">
        <w:rPr>
          <w:rStyle w:val="s10"/>
          <w:rFonts w:ascii="Arial Nova Cond" w:hAnsi="Arial Nova Cond" w:cs="Arial"/>
          <w:sz w:val="28"/>
          <w:szCs w:val="28"/>
        </w:rPr>
        <w:t>da cui emerge immediatamente il contributo predominante, su base annua, del PM10 derivante dal riscaldamento civile, tra l’altro concentrato solo nei mesi invernali.</w:t>
      </w:r>
      <w:r w:rsidR="00E3272B" w:rsidRPr="00A3395C">
        <w:rPr>
          <w:rStyle w:val="s10"/>
          <w:rFonts w:ascii="Arial Nova Cond" w:hAnsi="Arial Nova Cond" w:cs="Arial"/>
          <w:sz w:val="28"/>
          <w:szCs w:val="28"/>
        </w:rPr>
        <w:t xml:space="preserve"> </w:t>
      </w:r>
    </w:p>
    <w:p w14:paraId="047A3247" w14:textId="68B7954B" w:rsidR="005B4013" w:rsidRPr="00A3395C" w:rsidRDefault="005B4013" w:rsidP="005B4013">
      <w:pPr>
        <w:pStyle w:val="s11"/>
        <w:spacing w:before="140" w:after="140" w:line="216" w:lineRule="atLeast"/>
        <w:jc w:val="center"/>
        <w:rPr>
          <w:rStyle w:val="s10"/>
          <w:rFonts w:ascii="Arial Nova Cond" w:hAnsi="Arial Nova Cond" w:cs="Arial"/>
          <w:b/>
          <w:i/>
        </w:rPr>
      </w:pPr>
      <w:r w:rsidRPr="00A3395C">
        <w:rPr>
          <w:rStyle w:val="s10"/>
          <w:rFonts w:ascii="Arial Nova Cond" w:hAnsi="Arial Nova Cond" w:cs="Arial"/>
          <w:b/>
        </w:rPr>
        <w:lastRenderedPageBreak/>
        <w:t>Emissioni totali nel Comune di Roma</w:t>
      </w:r>
      <w:r w:rsidR="00E3272B" w:rsidRPr="00A3395C">
        <w:rPr>
          <w:rStyle w:val="s10"/>
          <w:rFonts w:ascii="Arial Nova Cond" w:hAnsi="Arial Nova Cond" w:cs="Arial"/>
          <w:b/>
        </w:rPr>
        <w:t xml:space="preserve"> </w:t>
      </w:r>
      <w:r w:rsidR="00E3272B" w:rsidRPr="00A3395C">
        <w:rPr>
          <w:rStyle w:val="s10"/>
          <w:rFonts w:ascii="Arial Nova Cond" w:hAnsi="Arial Nova Cond" w:cs="Arial"/>
          <w:b/>
          <w:i/>
        </w:rPr>
        <w:t>(fonte Ispra)</w:t>
      </w:r>
    </w:p>
    <w:p w14:paraId="2A5A3E76" w14:textId="1E2C41DA" w:rsidR="004B4446" w:rsidRPr="00524A71" w:rsidRDefault="005B4013" w:rsidP="005B4013">
      <w:pPr>
        <w:pStyle w:val="s11"/>
        <w:spacing w:before="140" w:after="140" w:line="216" w:lineRule="atLeast"/>
        <w:ind w:left="-284"/>
        <w:jc w:val="both"/>
        <w:rPr>
          <w:rStyle w:val="s10"/>
          <w:rFonts w:ascii="Arial" w:hAnsi="Arial" w:cs="Arial"/>
          <w:b/>
          <w:bCs/>
          <w:sz w:val="28"/>
          <w:szCs w:val="28"/>
        </w:rPr>
      </w:pPr>
      <w:r w:rsidRPr="005B4013">
        <w:rPr>
          <w:rStyle w:val="s10"/>
          <w:noProof/>
        </w:rPr>
        <w:drawing>
          <wp:inline distT="0" distB="0" distL="0" distR="0" wp14:anchorId="220CB370" wp14:editId="29FD9148">
            <wp:extent cx="6529568" cy="819150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283" cy="8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AFF1F" w14:textId="4092C9C7" w:rsidR="004B4446" w:rsidRPr="00A3395C" w:rsidRDefault="004B4446" w:rsidP="004B4446">
      <w:pPr>
        <w:pStyle w:val="s11"/>
        <w:spacing w:before="0" w:beforeAutospacing="0" w:line="216" w:lineRule="atLeast"/>
        <w:jc w:val="both"/>
        <w:rPr>
          <w:rStyle w:val="s10"/>
          <w:rFonts w:ascii="Arial Nova Cond" w:hAnsi="Arial Nova Cond" w:cs="Arial"/>
          <w:sz w:val="28"/>
          <w:szCs w:val="28"/>
        </w:rPr>
      </w:pP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Da tali valori è dunque possibile ricavare i valori medi giornalieri. Per il PM, si assume che </w:t>
      </w:r>
      <w:r w:rsidR="00183D6F">
        <w:rPr>
          <w:rStyle w:val="s10"/>
          <w:rFonts w:ascii="Arial Nova Cond" w:hAnsi="Arial Nova Cond" w:cs="Arial"/>
          <w:sz w:val="28"/>
          <w:szCs w:val="28"/>
        </w:rPr>
        <w:t>il contributo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 </w:t>
      </w:r>
      <w:r w:rsidR="00183D6F">
        <w:rPr>
          <w:rStyle w:val="s10"/>
          <w:rFonts w:ascii="Arial Nova Cond" w:hAnsi="Arial Nova Cond" w:cs="Arial"/>
          <w:sz w:val="28"/>
          <w:szCs w:val="28"/>
        </w:rPr>
        <w:t>de</w:t>
      </w:r>
      <w:r w:rsidRPr="00A3395C">
        <w:rPr>
          <w:rStyle w:val="s10"/>
          <w:rFonts w:ascii="Arial Nova Cond" w:hAnsi="Arial Nova Cond" w:cs="Arial"/>
          <w:sz w:val="28"/>
          <w:szCs w:val="28"/>
        </w:rPr>
        <w:t>l settore riscaldamento</w:t>
      </w:r>
      <w:r w:rsidR="00183D6F">
        <w:rPr>
          <w:rStyle w:val="s10"/>
          <w:rFonts w:ascii="Arial Nova Cond" w:hAnsi="Arial Nova Cond" w:cs="Arial"/>
          <w:sz w:val="28"/>
          <w:szCs w:val="28"/>
        </w:rPr>
        <w:t xml:space="preserve"> si concentri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 nei </w:t>
      </w:r>
      <w:r w:rsidR="00F5641F" w:rsidRPr="00A3395C">
        <w:rPr>
          <w:rStyle w:val="s10"/>
          <w:rFonts w:ascii="Arial Nova Cond" w:hAnsi="Arial Nova Cond" w:cs="Arial"/>
          <w:sz w:val="28"/>
          <w:szCs w:val="28"/>
        </w:rPr>
        <w:t>cinque mesi e mezzo in cui è consentita l’accensione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, mentre per tutte le altre fonti si considera una emissione distribuita sull’intero anno. Su queste basi, nel periodo invernale il PM10 complessivamente emesso giornalmente a Roma ammonta quindi a circa 20.000 kg. Per quanto riguarda invece gli </w:t>
      </w:r>
      <w:proofErr w:type="spellStart"/>
      <w:r w:rsidRPr="00A3395C">
        <w:rPr>
          <w:rStyle w:val="s10"/>
          <w:rFonts w:ascii="Arial Nova Cond" w:hAnsi="Arial Nova Cond" w:cs="Arial"/>
          <w:sz w:val="28"/>
          <w:szCs w:val="28"/>
        </w:rPr>
        <w:t>NOx</w:t>
      </w:r>
      <w:proofErr w:type="spellEnd"/>
      <w:r w:rsidRPr="00A3395C">
        <w:rPr>
          <w:rStyle w:val="s10"/>
          <w:rFonts w:ascii="Arial Nova Cond" w:hAnsi="Arial Nova Cond" w:cs="Arial"/>
          <w:sz w:val="28"/>
          <w:szCs w:val="28"/>
        </w:rPr>
        <w:t>, le emissioni sono principalmente dovute al traffico stradale e quindi distribuite lungo l’intero anno, con una emissione di circa 60.000 kg/giorno.</w:t>
      </w:r>
    </w:p>
    <w:p w14:paraId="1DBA2254" w14:textId="109E3B25" w:rsidR="004B4446" w:rsidRPr="00A3395C" w:rsidRDefault="004B4446" w:rsidP="00B4106B">
      <w:pPr>
        <w:pStyle w:val="s11"/>
        <w:spacing w:after="0" w:afterAutospacing="0"/>
        <w:contextualSpacing/>
        <w:jc w:val="both"/>
        <w:rPr>
          <w:rStyle w:val="s10"/>
          <w:rFonts w:ascii="Arial Nova Cond" w:hAnsi="Arial Nova Cond" w:cs="Arial"/>
          <w:b/>
          <w:bCs/>
          <w:sz w:val="28"/>
          <w:szCs w:val="28"/>
        </w:rPr>
      </w:pP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Quale è il reale </w:t>
      </w:r>
      <w:r w:rsidR="00D21141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contributo </w:t>
      </w: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delle auto diesel euro 5 e euro 6 alle emissioni di PM10 ed </w:t>
      </w:r>
      <w:proofErr w:type="spellStart"/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>NOx</w:t>
      </w:r>
      <w:proofErr w:type="spellEnd"/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 a Roma?</w:t>
      </w:r>
    </w:p>
    <w:p w14:paraId="6F9709AD" w14:textId="77777777" w:rsidR="00D52B85" w:rsidRPr="00A3395C" w:rsidRDefault="00D52B85" w:rsidP="00B4106B">
      <w:pPr>
        <w:pStyle w:val="s11"/>
        <w:spacing w:after="0" w:afterAutospacing="0"/>
        <w:contextualSpacing/>
        <w:jc w:val="both"/>
        <w:rPr>
          <w:rStyle w:val="s10"/>
          <w:rFonts w:ascii="Arial Nova Cond" w:hAnsi="Arial Nova Cond" w:cs="Arial"/>
          <w:b/>
          <w:bCs/>
          <w:sz w:val="28"/>
          <w:szCs w:val="28"/>
        </w:rPr>
      </w:pPr>
    </w:p>
    <w:p w14:paraId="08C3B0BC" w14:textId="32025C61" w:rsidR="004B4446" w:rsidRPr="00A3395C" w:rsidRDefault="004B4446" w:rsidP="00B4106B">
      <w:pPr>
        <w:pStyle w:val="s11"/>
        <w:spacing w:before="0" w:beforeAutospacing="0"/>
        <w:jc w:val="both"/>
        <w:rPr>
          <w:rStyle w:val="s10"/>
          <w:rFonts w:ascii="Arial Nova Cond" w:hAnsi="Arial Nova Cond" w:cs="Arial"/>
          <w:sz w:val="28"/>
          <w:szCs w:val="28"/>
        </w:rPr>
      </w:pP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Per stimare il contributo delle auto diesel euro 5 e euro 6 alle emissioni di PM10 a Roma bisogna partire da quelli che sono i limiti previsti dalla normativa per l’omologazione del veicolo. Si tratta comunque di un’ipotesi conservativa in quanto le emissioni recentemente misurate in molteplici prove su strada, effettuate secondo i nuovi cicli omologativi RDE (Real Drive </w:t>
      </w:r>
      <w:proofErr w:type="spellStart"/>
      <w:r w:rsidRPr="00A3395C">
        <w:rPr>
          <w:rStyle w:val="s10"/>
          <w:rFonts w:ascii="Arial Nova Cond" w:hAnsi="Arial Nova Cond" w:cs="Arial"/>
          <w:sz w:val="28"/>
          <w:szCs w:val="28"/>
        </w:rPr>
        <w:t>Emission</w:t>
      </w:r>
      <w:proofErr w:type="spellEnd"/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), evidenziano livelli di concentrazione di PM allo scarico decisamente inferiori rispetto a tali limiti. Adottando </w:t>
      </w:r>
      <w:r w:rsidR="00183D6F">
        <w:rPr>
          <w:rStyle w:val="s10"/>
          <w:rFonts w:ascii="Arial Nova Cond" w:hAnsi="Arial Nova Cond" w:cs="Arial"/>
          <w:sz w:val="28"/>
          <w:szCs w:val="28"/>
        </w:rPr>
        <w:t>comunque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 l’attuale </w:t>
      </w:r>
      <w:r w:rsidR="00183D6F">
        <w:rPr>
          <w:rStyle w:val="s10"/>
          <w:rFonts w:ascii="Arial Nova Cond" w:hAnsi="Arial Nova Cond" w:cs="Arial"/>
          <w:sz w:val="28"/>
          <w:szCs w:val="28"/>
        </w:rPr>
        <w:t>valore limite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 di 5 mg/km ed ipotizzando che tutte le </w:t>
      </w:r>
      <w:r w:rsidR="00893D6C">
        <w:rPr>
          <w:rStyle w:val="s10"/>
          <w:rFonts w:ascii="Arial Nova Cond" w:hAnsi="Arial Nova Cond" w:cs="Arial"/>
          <w:sz w:val="28"/>
          <w:szCs w:val="28"/>
        </w:rPr>
        <w:t>oltre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 </w:t>
      </w:r>
      <w:r w:rsidR="00893D6C">
        <w:rPr>
          <w:rStyle w:val="s10"/>
          <w:rFonts w:ascii="Arial Nova Cond" w:hAnsi="Arial Nova Cond" w:cs="Arial"/>
          <w:sz w:val="28"/>
          <w:szCs w:val="28"/>
        </w:rPr>
        <w:t>3</w:t>
      </w:r>
      <w:r w:rsidR="00610396">
        <w:rPr>
          <w:rStyle w:val="s10"/>
          <w:rFonts w:ascii="Arial Nova Cond" w:hAnsi="Arial Nova Cond" w:cs="Arial"/>
          <w:sz w:val="28"/>
          <w:szCs w:val="28"/>
        </w:rPr>
        <w:t>0</w:t>
      </w:r>
      <w:r w:rsidRPr="00A3395C">
        <w:rPr>
          <w:rStyle w:val="s10"/>
          <w:rFonts w:ascii="Arial Nova Cond" w:hAnsi="Arial Nova Cond" w:cs="Arial"/>
          <w:sz w:val="28"/>
          <w:szCs w:val="28"/>
        </w:rPr>
        <w:t>0.000 auto diesel euro 5 e 6 percorrano 10-20 km/giorno nell’area di Roma, il loro contributo alle emissioni totali di PM10 sarebbe di 15-30 kg/giorno rispetto ai 20.000 kg emessi giornalmente da tutti i settori, pari</w:t>
      </w:r>
      <w:r w:rsidR="00D21141" w:rsidRPr="00A3395C">
        <w:rPr>
          <w:rStyle w:val="s10"/>
          <w:rFonts w:ascii="Arial Nova Cond" w:hAnsi="Arial Nova Cond" w:cs="Arial"/>
          <w:sz w:val="28"/>
          <w:szCs w:val="28"/>
        </w:rPr>
        <w:t xml:space="preserve"> cioè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 </w:t>
      </w:r>
      <w:r w:rsidR="00FE61E0">
        <w:rPr>
          <w:rStyle w:val="s10"/>
          <w:rFonts w:ascii="Arial Nova Cond" w:hAnsi="Arial Nova Cond" w:cs="Arial"/>
          <w:sz w:val="28"/>
          <w:szCs w:val="28"/>
        </w:rPr>
        <w:t>allo 0,07-</w:t>
      </w:r>
      <w:r w:rsidRPr="00A3395C">
        <w:rPr>
          <w:rStyle w:val="s10"/>
          <w:rFonts w:ascii="Arial Nova Cond" w:hAnsi="Arial Nova Cond" w:cs="Arial"/>
          <w:sz w:val="28"/>
          <w:szCs w:val="28"/>
        </w:rPr>
        <w:t>0,1</w:t>
      </w:r>
      <w:r w:rsidR="00D21141" w:rsidRPr="00A3395C">
        <w:rPr>
          <w:rStyle w:val="s10"/>
          <w:rFonts w:ascii="Arial Nova Cond" w:hAnsi="Arial Nova Cond" w:cs="Arial"/>
          <w:sz w:val="28"/>
          <w:szCs w:val="28"/>
        </w:rPr>
        <w:t>5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%. Anche sotto il profilo delle emissioni di </w:t>
      </w:r>
      <w:proofErr w:type="spellStart"/>
      <w:r w:rsidRPr="00A3395C">
        <w:rPr>
          <w:rStyle w:val="s10"/>
          <w:rFonts w:ascii="Arial Nova Cond" w:hAnsi="Arial Nova Cond" w:cs="Arial"/>
          <w:sz w:val="28"/>
          <w:szCs w:val="28"/>
        </w:rPr>
        <w:t>NOx</w:t>
      </w:r>
      <w:proofErr w:type="spellEnd"/>
      <w:r w:rsidRPr="00A3395C">
        <w:rPr>
          <w:rStyle w:val="s10"/>
          <w:rFonts w:ascii="Arial Nova Cond" w:hAnsi="Arial Nova Cond" w:cs="Arial"/>
          <w:sz w:val="28"/>
          <w:szCs w:val="28"/>
        </w:rPr>
        <w:t>, qualora si volesse</w:t>
      </w:r>
      <w:r w:rsidR="002F39D1">
        <w:rPr>
          <w:rStyle w:val="s10"/>
          <w:rFonts w:ascii="Arial Nova Cond" w:hAnsi="Arial Nova Cond" w:cs="Arial"/>
          <w:sz w:val="28"/>
          <w:szCs w:val="28"/>
        </w:rPr>
        <w:t>ro considerare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 </w:t>
      </w:r>
      <w:r w:rsidR="002F39D1">
        <w:rPr>
          <w:rStyle w:val="s10"/>
          <w:rFonts w:ascii="Arial Nova Cond" w:hAnsi="Arial Nova Cond" w:cs="Arial"/>
          <w:sz w:val="28"/>
          <w:szCs w:val="28"/>
        </w:rPr>
        <w:t>i suoi effetti su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l PM10 secondario, </w:t>
      </w:r>
      <w:r w:rsidR="002F39D1">
        <w:rPr>
          <w:rStyle w:val="s10"/>
          <w:rFonts w:ascii="Arial Nova Cond" w:hAnsi="Arial Nova Cond" w:cs="Arial"/>
          <w:sz w:val="28"/>
          <w:szCs w:val="28"/>
        </w:rPr>
        <w:t xml:space="preserve">occorre evidenziare che 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le emissioni complessive delle auto diesel euro </w:t>
      </w:r>
      <w:r w:rsidR="005C1F8E">
        <w:rPr>
          <w:rStyle w:val="s10"/>
          <w:rFonts w:ascii="Arial Nova Cond" w:hAnsi="Arial Nova Cond" w:cs="Arial"/>
          <w:sz w:val="28"/>
          <w:szCs w:val="28"/>
        </w:rPr>
        <w:t xml:space="preserve">5 e 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6 bloccate ammonterebbero </w:t>
      </w:r>
      <w:r w:rsidR="002F39D1">
        <w:rPr>
          <w:rStyle w:val="s10"/>
          <w:rFonts w:ascii="Arial Nova Cond" w:hAnsi="Arial Nova Cond" w:cs="Arial"/>
          <w:sz w:val="28"/>
          <w:szCs w:val="28"/>
        </w:rPr>
        <w:t xml:space="preserve">all’1,3% (lo 0,4% per le sole euro 6) delle emissioni giornaliere totali di </w:t>
      </w:r>
      <w:proofErr w:type="spellStart"/>
      <w:r w:rsidR="002F39D1">
        <w:rPr>
          <w:rStyle w:val="s10"/>
          <w:rFonts w:ascii="Arial Nova Cond" w:hAnsi="Arial Nova Cond" w:cs="Arial"/>
          <w:sz w:val="28"/>
          <w:szCs w:val="28"/>
        </w:rPr>
        <w:t>NOx</w:t>
      </w:r>
      <w:proofErr w:type="spellEnd"/>
      <w:r w:rsidR="00893D6C">
        <w:rPr>
          <w:rStyle w:val="s10"/>
          <w:rFonts w:ascii="Arial Nova Cond" w:hAnsi="Arial Nova Cond" w:cs="Arial"/>
          <w:sz w:val="28"/>
          <w:szCs w:val="28"/>
        </w:rPr>
        <w:t>.</w:t>
      </w:r>
    </w:p>
    <w:p w14:paraId="565FC2F5" w14:textId="458AC088" w:rsidR="004B4446" w:rsidRDefault="004B4446" w:rsidP="004B4446">
      <w:pPr>
        <w:pStyle w:val="s11"/>
        <w:spacing w:before="0" w:beforeAutospacing="0" w:line="216" w:lineRule="atLeast"/>
        <w:jc w:val="both"/>
        <w:rPr>
          <w:rStyle w:val="s10"/>
          <w:rFonts w:ascii="Arial Nova Cond" w:hAnsi="Arial Nova Cond" w:cs="Arial"/>
          <w:b/>
          <w:bCs/>
          <w:sz w:val="28"/>
          <w:szCs w:val="28"/>
        </w:rPr>
      </w:pPr>
      <w:r w:rsidRPr="00A3395C">
        <w:rPr>
          <w:rStyle w:val="s10"/>
          <w:rFonts w:ascii="Arial Nova Cond" w:hAnsi="Arial Nova Cond" w:cs="Arial"/>
          <w:b/>
          <w:sz w:val="28"/>
          <w:szCs w:val="28"/>
        </w:rPr>
        <w:t>È dunque</w:t>
      </w: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 evidente che la decisione del Comune di Roma di limitare la circolazione delle diesel euro 5 e euro 6 avrà un effetto praticamente nullo sulla riduzione delle emissioni inquinanti</w:t>
      </w:r>
      <w:r w:rsidR="001B0AF3">
        <w:rPr>
          <w:rStyle w:val="s10"/>
          <w:rFonts w:ascii="Arial Nova Cond" w:hAnsi="Arial Nova Cond" w:cs="Arial"/>
          <w:b/>
          <w:bCs/>
          <w:sz w:val="28"/>
          <w:szCs w:val="28"/>
        </w:rPr>
        <w:t>, in particolare de</w:t>
      </w:r>
      <w:r w:rsidR="00893D6C">
        <w:rPr>
          <w:rStyle w:val="s10"/>
          <w:rFonts w:ascii="Arial Nova Cond" w:hAnsi="Arial Nova Cond" w:cs="Arial"/>
          <w:b/>
          <w:bCs/>
          <w:sz w:val="28"/>
          <w:szCs w:val="28"/>
        </w:rPr>
        <w:t>l PM10</w:t>
      </w: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>. Si tratta pertanto di una decisione del tutto ingiustificata alla luce dei valori realmente emessi che</w:t>
      </w:r>
      <w:r w:rsidR="009600C8">
        <w:rPr>
          <w:rStyle w:val="s10"/>
          <w:rFonts w:ascii="Arial Nova Cond" w:hAnsi="Arial Nova Cond" w:cs="Arial"/>
          <w:b/>
          <w:bCs/>
          <w:sz w:val="28"/>
          <w:szCs w:val="28"/>
        </w:rPr>
        <w:t>,</w:t>
      </w:r>
      <w:r w:rsidR="00183D6F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 oltre a </w:t>
      </w: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>crea</w:t>
      </w:r>
      <w:r w:rsidR="00183D6F">
        <w:rPr>
          <w:rStyle w:val="s10"/>
          <w:rFonts w:ascii="Arial Nova Cond" w:hAnsi="Arial Nova Cond" w:cs="Arial"/>
          <w:b/>
          <w:bCs/>
          <w:sz w:val="28"/>
          <w:szCs w:val="28"/>
        </w:rPr>
        <w:t>re</w:t>
      </w: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 </w:t>
      </w:r>
      <w:r w:rsidR="00183D6F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disagio </w:t>
      </w: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>tra i consumatori</w:t>
      </w:r>
      <w:r w:rsidR="00183D6F">
        <w:rPr>
          <w:rStyle w:val="s10"/>
          <w:rFonts w:ascii="Arial Nova Cond" w:hAnsi="Arial Nova Cond" w:cs="Arial"/>
          <w:b/>
          <w:bCs/>
          <w:sz w:val="28"/>
          <w:szCs w:val="28"/>
        </w:rPr>
        <w:t>, determina</w:t>
      </w: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 </w:t>
      </w:r>
      <w:r w:rsidR="00183D6F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incertezza </w:t>
      </w: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>bloccan</w:t>
      </w:r>
      <w:r w:rsidR="00183D6F">
        <w:rPr>
          <w:rStyle w:val="s10"/>
          <w:rFonts w:ascii="Arial Nova Cond" w:hAnsi="Arial Nova Cond" w:cs="Arial"/>
          <w:b/>
          <w:bCs/>
          <w:sz w:val="28"/>
          <w:szCs w:val="28"/>
        </w:rPr>
        <w:t>d</w:t>
      </w: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>o o rallentano i</w:t>
      </w:r>
      <w:r w:rsidR="002F39D1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l ricambio del parco e cioè uno degli strumenti principali </w:t>
      </w: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in grado di dare un contributo </w:t>
      </w:r>
      <w:r w:rsidR="005C1F8E">
        <w:rPr>
          <w:rStyle w:val="s10"/>
          <w:rFonts w:ascii="Arial Nova Cond" w:hAnsi="Arial Nova Cond" w:cs="Arial"/>
          <w:b/>
          <w:bCs/>
          <w:sz w:val="28"/>
          <w:szCs w:val="28"/>
        </w:rPr>
        <w:t>positivo alla qualità dell’aria</w:t>
      </w:r>
      <w:r w:rsidR="002F39D1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 nel medio termine</w:t>
      </w:r>
      <w:r w:rsidR="005C1F8E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, data l’elevata età media del parco </w:t>
      </w:r>
      <w:r w:rsidR="00893D6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veicoli </w:t>
      </w:r>
      <w:r w:rsidR="005C1F8E">
        <w:rPr>
          <w:rStyle w:val="s10"/>
          <w:rFonts w:ascii="Arial Nova Cond" w:hAnsi="Arial Nova Cond" w:cs="Arial"/>
          <w:b/>
          <w:bCs/>
          <w:sz w:val="28"/>
          <w:szCs w:val="28"/>
        </w:rPr>
        <w:t>pubblico e privato rispetto alla media europea.</w:t>
      </w:r>
    </w:p>
    <w:p w14:paraId="0462C57B" w14:textId="5AAC2F16" w:rsidR="00893D6C" w:rsidRDefault="00893D6C" w:rsidP="004B4446">
      <w:pPr>
        <w:pStyle w:val="s11"/>
        <w:spacing w:before="0" w:beforeAutospacing="0" w:line="216" w:lineRule="atLeast"/>
        <w:jc w:val="both"/>
        <w:rPr>
          <w:rStyle w:val="s10"/>
          <w:rFonts w:ascii="Arial Nova Cond" w:hAnsi="Arial Nova Cond" w:cs="Arial"/>
          <w:b/>
          <w:bCs/>
          <w:sz w:val="28"/>
          <w:szCs w:val="28"/>
        </w:rPr>
      </w:pPr>
    </w:p>
    <w:p w14:paraId="12D79AD9" w14:textId="04712D0F" w:rsidR="00893D6C" w:rsidRDefault="00893D6C" w:rsidP="004B4446">
      <w:pPr>
        <w:pStyle w:val="s11"/>
        <w:spacing w:before="0" w:beforeAutospacing="0" w:line="216" w:lineRule="atLeast"/>
        <w:jc w:val="both"/>
        <w:rPr>
          <w:rStyle w:val="s10"/>
          <w:rFonts w:ascii="Arial Nova Cond" w:hAnsi="Arial Nova Cond" w:cs="Arial"/>
          <w:b/>
          <w:bCs/>
          <w:sz w:val="28"/>
          <w:szCs w:val="28"/>
        </w:rPr>
      </w:pPr>
      <w:r>
        <w:rPr>
          <w:rStyle w:val="s10"/>
          <w:rFonts w:ascii="Arial Nova Cond" w:hAnsi="Arial Nova Cond" w:cs="Arial"/>
          <w:b/>
          <w:bCs/>
          <w:noProof/>
          <w:sz w:val="28"/>
          <w:szCs w:val="28"/>
        </w:rPr>
        <w:drawing>
          <wp:inline distT="0" distB="0" distL="0" distR="0" wp14:anchorId="2ECBE1D8" wp14:editId="72CEDC65">
            <wp:extent cx="6180400" cy="2312643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341" cy="2317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EA150B" w14:textId="2AAD8C56" w:rsidR="00893D6C" w:rsidRDefault="00893D6C" w:rsidP="004B4446">
      <w:pPr>
        <w:pStyle w:val="s11"/>
        <w:spacing w:before="0" w:beforeAutospacing="0" w:line="216" w:lineRule="atLeast"/>
        <w:jc w:val="both"/>
        <w:rPr>
          <w:rStyle w:val="s10"/>
          <w:rFonts w:ascii="Arial Nova Cond" w:hAnsi="Arial Nova Cond" w:cs="Arial"/>
          <w:b/>
          <w:bCs/>
          <w:sz w:val="28"/>
          <w:szCs w:val="28"/>
        </w:rPr>
      </w:pPr>
      <w:r>
        <w:rPr>
          <w:rStyle w:val="s10"/>
          <w:rFonts w:ascii="Arial Nova Cond" w:hAnsi="Arial Nova Cond" w:cs="Arial"/>
          <w:b/>
          <w:bCs/>
          <w:noProof/>
          <w:sz w:val="28"/>
          <w:szCs w:val="28"/>
        </w:rPr>
        <w:drawing>
          <wp:inline distT="0" distB="0" distL="0" distR="0" wp14:anchorId="40CD5C2E" wp14:editId="06D820EC">
            <wp:extent cx="6184238" cy="2078481"/>
            <wp:effectExtent l="0" t="0" r="762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082" cy="2085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FA7708" w14:textId="7210C6CE" w:rsidR="00893D6C" w:rsidRPr="00893D6C" w:rsidRDefault="00893D6C" w:rsidP="00893D6C">
      <w:pPr>
        <w:pStyle w:val="s11"/>
        <w:spacing w:line="216" w:lineRule="atLeast"/>
        <w:jc w:val="both"/>
        <w:rPr>
          <w:rFonts w:ascii="Arial Nova Cond" w:hAnsi="Arial Nova Cond" w:cs="Arial"/>
          <w:bCs/>
          <w:i/>
          <w:iCs/>
          <w:sz w:val="20"/>
          <w:szCs w:val="20"/>
        </w:rPr>
      </w:pPr>
      <w:r w:rsidRPr="00893D6C">
        <w:rPr>
          <w:rFonts w:ascii="Arial Nova Cond" w:hAnsi="Arial Nova Cond" w:cs="Arial"/>
          <w:bCs/>
          <w:i/>
          <w:iCs/>
          <w:sz w:val="20"/>
          <w:szCs w:val="20"/>
        </w:rPr>
        <w:t>*per quanto riguarda la città di Roma, l’età media del parco circolante leggero è di 10,6 anni, mentre quello degli autobus di 12,4 anni</w:t>
      </w:r>
    </w:p>
    <w:p w14:paraId="4BFDA2E2" w14:textId="0F7C1E64" w:rsidR="00893D6C" w:rsidRDefault="00893D6C" w:rsidP="00893D6C">
      <w:pPr>
        <w:pStyle w:val="s11"/>
        <w:spacing w:line="216" w:lineRule="atLeast"/>
        <w:jc w:val="both"/>
        <w:rPr>
          <w:rFonts w:ascii="Arial Nova Cond" w:hAnsi="Arial Nova Cond" w:cstheme="minorBidi"/>
          <w:i/>
          <w:color w:val="000000" w:themeColor="text1"/>
          <w:kern w:val="24"/>
          <w:sz w:val="20"/>
          <w:szCs w:val="20"/>
        </w:rPr>
      </w:pPr>
      <w:r w:rsidRPr="00893D6C">
        <w:rPr>
          <w:rFonts w:ascii="Arial Nova Cond" w:hAnsi="Arial Nova Cond" w:cstheme="minorBidi"/>
          <w:i/>
          <w:color w:val="000000" w:themeColor="text1"/>
          <w:kern w:val="24"/>
          <w:sz w:val="20"/>
          <w:szCs w:val="20"/>
        </w:rPr>
        <w:t>Fonte: Acea Report «</w:t>
      </w:r>
      <w:proofErr w:type="spellStart"/>
      <w:r w:rsidRPr="00893D6C">
        <w:rPr>
          <w:rFonts w:ascii="Arial Nova Cond" w:hAnsi="Arial Nova Cond" w:cstheme="minorBidi"/>
          <w:i/>
          <w:color w:val="000000" w:themeColor="text1"/>
          <w:kern w:val="24"/>
          <w:sz w:val="20"/>
          <w:szCs w:val="20"/>
        </w:rPr>
        <w:t>Vehicles</w:t>
      </w:r>
      <w:proofErr w:type="spellEnd"/>
      <w:r w:rsidRPr="00893D6C">
        <w:rPr>
          <w:rFonts w:ascii="Arial Nova Cond" w:hAnsi="Arial Nova Cond" w:cstheme="minorBidi"/>
          <w:i/>
          <w:color w:val="000000" w:themeColor="text1"/>
          <w:kern w:val="24"/>
          <w:sz w:val="20"/>
          <w:szCs w:val="20"/>
        </w:rPr>
        <w:t xml:space="preserve"> in use – Europe 2018</w:t>
      </w:r>
    </w:p>
    <w:p w14:paraId="27A695A8" w14:textId="77777777" w:rsidR="009600C8" w:rsidRPr="009600C8" w:rsidRDefault="009600C8" w:rsidP="00893D6C">
      <w:pPr>
        <w:pStyle w:val="s11"/>
        <w:spacing w:line="216" w:lineRule="atLeast"/>
        <w:jc w:val="both"/>
        <w:rPr>
          <w:rStyle w:val="s10"/>
          <w:rFonts w:ascii="Arial Nova Cond" w:hAnsi="Arial Nova Cond" w:cstheme="minorBidi"/>
          <w:i/>
          <w:color w:val="000000" w:themeColor="text1"/>
          <w:kern w:val="24"/>
          <w:sz w:val="20"/>
          <w:szCs w:val="20"/>
        </w:rPr>
      </w:pPr>
    </w:p>
    <w:p w14:paraId="74310C45" w14:textId="7866A333" w:rsidR="00660B51" w:rsidRPr="00A3395C" w:rsidRDefault="00660B51" w:rsidP="00B4106B">
      <w:pPr>
        <w:pStyle w:val="s11"/>
        <w:spacing w:after="0" w:afterAutospacing="0"/>
        <w:jc w:val="both"/>
        <w:rPr>
          <w:rStyle w:val="s10"/>
          <w:rFonts w:ascii="Arial Nova Cond" w:hAnsi="Arial Nova Cond" w:cs="Arial"/>
          <w:b/>
          <w:bCs/>
          <w:sz w:val="28"/>
          <w:szCs w:val="28"/>
        </w:rPr>
      </w:pP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>Quali sono le</w:t>
      </w:r>
      <w:r w:rsidR="004B4446"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 altre fonti di emissione di PM10 nel settore dei trasporti</w:t>
      </w: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>?</w:t>
      </w:r>
    </w:p>
    <w:p w14:paraId="153F1E3D" w14:textId="77777777" w:rsidR="00616417" w:rsidRDefault="00616417" w:rsidP="00B4106B">
      <w:pPr>
        <w:pStyle w:val="s11"/>
        <w:spacing w:before="0" w:beforeAutospacing="0"/>
        <w:jc w:val="both"/>
        <w:rPr>
          <w:rStyle w:val="s10"/>
          <w:rFonts w:ascii="Arial Nova Cond" w:hAnsi="Arial Nova Cond" w:cs="Arial"/>
          <w:sz w:val="28"/>
          <w:szCs w:val="28"/>
        </w:rPr>
      </w:pPr>
    </w:p>
    <w:p w14:paraId="1D252209" w14:textId="17B80D32" w:rsidR="004B4446" w:rsidRDefault="00893D6C" w:rsidP="00B4106B">
      <w:pPr>
        <w:pStyle w:val="s11"/>
        <w:spacing w:before="0" w:beforeAutospacing="0"/>
        <w:jc w:val="both"/>
        <w:rPr>
          <w:rStyle w:val="s10"/>
          <w:rFonts w:ascii="Arial Nova Cond" w:hAnsi="Arial Nova Cond" w:cs="Arial"/>
          <w:sz w:val="28"/>
          <w:szCs w:val="28"/>
        </w:rPr>
      </w:pPr>
      <w:r>
        <w:rPr>
          <w:rStyle w:val="s10"/>
          <w:rFonts w:ascii="Arial Nova Cond" w:hAnsi="Arial Nova Cond" w:cs="Arial"/>
          <w:sz w:val="28"/>
          <w:szCs w:val="28"/>
        </w:rPr>
        <w:t>Nelle motorizzazioni euro 5 e 6, le</w:t>
      </w:r>
      <w:r w:rsidR="004B4446" w:rsidRPr="00A3395C">
        <w:rPr>
          <w:rStyle w:val="s10"/>
          <w:rFonts w:ascii="Arial Nova Cond" w:hAnsi="Arial Nova Cond" w:cs="Arial"/>
          <w:sz w:val="28"/>
          <w:szCs w:val="28"/>
        </w:rPr>
        <w:t xml:space="preserve"> emissioni di particolato derivano solo in </w:t>
      </w:r>
      <w:r w:rsidR="00C17BFD">
        <w:rPr>
          <w:rStyle w:val="s10"/>
          <w:rFonts w:ascii="Arial Nova Cond" w:hAnsi="Arial Nova Cond" w:cs="Arial"/>
          <w:sz w:val="28"/>
          <w:szCs w:val="28"/>
        </w:rPr>
        <w:t xml:space="preserve">piccola </w:t>
      </w:r>
      <w:r w:rsidR="004B4446" w:rsidRPr="00A3395C">
        <w:rPr>
          <w:rStyle w:val="s10"/>
          <w:rFonts w:ascii="Arial Nova Cond" w:hAnsi="Arial Nova Cond" w:cs="Arial"/>
          <w:sz w:val="28"/>
          <w:szCs w:val="28"/>
        </w:rPr>
        <w:t xml:space="preserve">parte dalle emissioni allo scarico (sia primarie che secondarie), mentre in </w:t>
      </w:r>
      <w:r w:rsidR="00C17BFD" w:rsidRPr="00A3395C">
        <w:rPr>
          <w:rStyle w:val="s10"/>
          <w:rFonts w:ascii="Arial Nova Cond" w:hAnsi="Arial Nova Cond" w:cs="Arial"/>
          <w:sz w:val="28"/>
          <w:szCs w:val="28"/>
        </w:rPr>
        <w:t xml:space="preserve">larga </w:t>
      </w:r>
      <w:r w:rsidR="004B4446" w:rsidRPr="00A3395C">
        <w:rPr>
          <w:rStyle w:val="s10"/>
          <w:rFonts w:ascii="Arial Nova Cond" w:hAnsi="Arial Nova Cond" w:cs="Arial"/>
          <w:sz w:val="28"/>
          <w:szCs w:val="28"/>
        </w:rPr>
        <w:t xml:space="preserve">percentuale sono dovute al deterioramento per attrito di pneumatici, freni e </w:t>
      </w:r>
      <w:r w:rsidR="00C17BFD">
        <w:rPr>
          <w:rStyle w:val="s10"/>
          <w:rFonts w:ascii="Arial Nova Cond" w:hAnsi="Arial Nova Cond" w:cs="Arial"/>
          <w:sz w:val="28"/>
          <w:szCs w:val="28"/>
        </w:rPr>
        <w:t xml:space="preserve">del </w:t>
      </w:r>
      <w:r w:rsidR="004B4446" w:rsidRPr="00A3395C">
        <w:rPr>
          <w:rStyle w:val="s10"/>
          <w:rFonts w:ascii="Arial Nova Cond" w:hAnsi="Arial Nova Cond" w:cs="Arial"/>
          <w:sz w:val="28"/>
          <w:szCs w:val="28"/>
        </w:rPr>
        <w:t>manto stradale (le c</w:t>
      </w:r>
      <w:r w:rsidR="00B95CB7" w:rsidRPr="00A3395C">
        <w:rPr>
          <w:rStyle w:val="s10"/>
          <w:rFonts w:ascii="Arial Nova Cond" w:hAnsi="Arial Nova Cond" w:cs="Arial"/>
          <w:sz w:val="28"/>
          <w:szCs w:val="28"/>
        </w:rPr>
        <w:t>.</w:t>
      </w:r>
      <w:r w:rsidR="004B4446" w:rsidRPr="00A3395C">
        <w:rPr>
          <w:rStyle w:val="s10"/>
          <w:rFonts w:ascii="Arial Nova Cond" w:hAnsi="Arial Nova Cond" w:cs="Arial"/>
          <w:sz w:val="28"/>
          <w:szCs w:val="28"/>
        </w:rPr>
        <w:t>d</w:t>
      </w:r>
      <w:r w:rsidR="00B95CB7" w:rsidRPr="00A3395C">
        <w:rPr>
          <w:rStyle w:val="s10"/>
          <w:rFonts w:ascii="Arial Nova Cond" w:hAnsi="Arial Nova Cond" w:cs="Arial"/>
          <w:sz w:val="28"/>
          <w:szCs w:val="28"/>
        </w:rPr>
        <w:t>.</w:t>
      </w:r>
      <w:r w:rsidR="004B4446" w:rsidRPr="00A3395C">
        <w:rPr>
          <w:rStyle w:val="s10"/>
          <w:rFonts w:ascii="Arial Nova Cond" w:hAnsi="Arial Nova Cond" w:cs="Arial"/>
          <w:sz w:val="28"/>
          <w:szCs w:val="28"/>
        </w:rPr>
        <w:t xml:space="preserve"> emissioni non-esauste), che tra l’altro tendono a crescere rapidamente con l’aumento del peso del veicolo. </w:t>
      </w:r>
    </w:p>
    <w:p w14:paraId="13A06724" w14:textId="77777777" w:rsidR="00893D6C" w:rsidRDefault="00893D6C" w:rsidP="00B4106B">
      <w:pPr>
        <w:pStyle w:val="s11"/>
        <w:spacing w:before="0" w:beforeAutospacing="0"/>
        <w:jc w:val="both"/>
        <w:rPr>
          <w:rStyle w:val="s10"/>
          <w:rFonts w:ascii="Arial Nova Cond" w:hAnsi="Arial Nova Cond" w:cs="Arial"/>
          <w:sz w:val="28"/>
          <w:szCs w:val="28"/>
        </w:rPr>
      </w:pPr>
    </w:p>
    <w:p w14:paraId="3CC811C4" w14:textId="77777777" w:rsidR="009600C8" w:rsidRDefault="009600C8" w:rsidP="00B4106B">
      <w:pPr>
        <w:pStyle w:val="s11"/>
        <w:spacing w:before="0" w:beforeAutospacing="0"/>
        <w:jc w:val="both"/>
        <w:rPr>
          <w:rStyle w:val="s10"/>
          <w:rFonts w:ascii="Arial Nova Cond" w:hAnsi="Arial Nova Cond" w:cs="Arial"/>
          <w:sz w:val="28"/>
          <w:szCs w:val="28"/>
        </w:rPr>
      </w:pPr>
    </w:p>
    <w:p w14:paraId="449B1FA6" w14:textId="28E377B8" w:rsidR="00E3272B" w:rsidRPr="00616417" w:rsidRDefault="00E3272B" w:rsidP="00E3272B">
      <w:pPr>
        <w:pStyle w:val="s11"/>
        <w:jc w:val="center"/>
        <w:rPr>
          <w:rFonts w:ascii="Arial Nova Cond" w:hAnsi="Arial Nova Cond" w:cs="Arial"/>
          <w:b/>
          <w:bCs/>
          <w:i/>
        </w:rPr>
      </w:pPr>
      <w:r w:rsidRPr="00616417">
        <w:rPr>
          <w:rFonts w:ascii="Arial Nova Cond" w:hAnsi="Arial Nova Cond" w:cs="Arial"/>
          <w:b/>
          <w:bCs/>
        </w:rPr>
        <w:lastRenderedPageBreak/>
        <w:t xml:space="preserve">Italia: emissioni PM 2,5 auto passeggeri diesel </w:t>
      </w:r>
      <w:r w:rsidRPr="00616417">
        <w:rPr>
          <w:rFonts w:ascii="Arial Nova Cond" w:hAnsi="Arial Nova Cond" w:cs="Arial"/>
          <w:b/>
          <w:bCs/>
          <w:i/>
        </w:rPr>
        <w:t>(Base case scenario)</w:t>
      </w:r>
    </w:p>
    <w:p w14:paraId="7A72C87E" w14:textId="33BBFE19" w:rsidR="00E3272B" w:rsidRDefault="00C17BFD" w:rsidP="00E3272B">
      <w:pPr>
        <w:pStyle w:val="s11"/>
        <w:spacing w:before="140" w:after="140" w:line="216" w:lineRule="atLeast"/>
        <w:ind w:firstLine="284"/>
        <w:jc w:val="both"/>
        <w:rPr>
          <w:rStyle w:val="s10"/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FCD8A" wp14:editId="60FB8C74">
                <wp:simplePos x="0" y="0"/>
                <wp:positionH relativeFrom="column">
                  <wp:posOffset>2301158</wp:posOffset>
                </wp:positionH>
                <wp:positionV relativeFrom="paragraph">
                  <wp:posOffset>3063240</wp:posOffset>
                </wp:positionV>
                <wp:extent cx="786655" cy="596307"/>
                <wp:effectExtent l="19050" t="19050" r="13970" b="13335"/>
                <wp:wrapNone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655" cy="59630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F8271C" id="Ovale 13" o:spid="_x0000_s1026" style="position:absolute;margin-left:181.2pt;margin-top:241.2pt;width:61.95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" filled="f" strokecolor="#c00000" strokeweight="2.25pt">
                <v:stroke joinstyle="miter"/>
              </v:oval>
            </w:pict>
          </mc:Fallback>
        </mc:AlternateContent>
      </w:r>
      <w:r w:rsidR="00E3272B">
        <w:rPr>
          <w:rStyle w:val="s10"/>
          <w:rFonts w:ascii="Arial" w:hAnsi="Arial" w:cs="Arial"/>
          <w:noProof/>
          <w:sz w:val="28"/>
          <w:szCs w:val="28"/>
        </w:rPr>
        <w:drawing>
          <wp:inline distT="0" distB="0" distL="0" distR="0" wp14:anchorId="6D70909A" wp14:editId="7572CD1B">
            <wp:extent cx="5858510" cy="3682365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368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A4507E" w14:textId="77777777" w:rsidR="00E3272B" w:rsidRPr="00616417" w:rsidRDefault="00E3272B" w:rsidP="00E3272B">
      <w:pPr>
        <w:pStyle w:val="s11"/>
        <w:spacing w:before="140" w:after="140" w:line="216" w:lineRule="atLeast"/>
        <w:ind w:firstLine="284"/>
        <w:jc w:val="both"/>
        <w:rPr>
          <w:rFonts w:ascii="Arial Nova Cond" w:hAnsi="Arial Nova Cond" w:cs="Arial"/>
          <w:i/>
          <w:sz w:val="20"/>
          <w:szCs w:val="20"/>
        </w:rPr>
      </w:pPr>
      <w:r w:rsidRPr="00616417">
        <w:rPr>
          <w:rFonts w:ascii="Arial Nova Cond" w:hAnsi="Arial Nova Cond" w:cs="Arial"/>
          <w:i/>
          <w:sz w:val="20"/>
          <w:szCs w:val="20"/>
        </w:rPr>
        <w:t xml:space="preserve">Fonte: </w:t>
      </w:r>
      <w:proofErr w:type="spellStart"/>
      <w:r w:rsidRPr="00616417">
        <w:rPr>
          <w:rFonts w:ascii="Arial Nova Cond" w:hAnsi="Arial Nova Cond" w:cs="Arial"/>
          <w:i/>
          <w:sz w:val="20"/>
          <w:szCs w:val="20"/>
          <w:lang w:val="en-US"/>
        </w:rPr>
        <w:t>Aeris</w:t>
      </w:r>
      <w:proofErr w:type="spellEnd"/>
      <w:r w:rsidRPr="00616417">
        <w:rPr>
          <w:rFonts w:ascii="Arial Nova Cond" w:hAnsi="Arial Nova Cond" w:cs="Arial"/>
          <w:i/>
          <w:sz w:val="20"/>
          <w:szCs w:val="20"/>
          <w:lang w:val="en-US"/>
        </w:rPr>
        <w:t xml:space="preserve"> Europe (2017), “Urban air quality study”</w:t>
      </w:r>
    </w:p>
    <w:p w14:paraId="2F75BD40" w14:textId="3D2E286F" w:rsidR="004B4446" w:rsidRPr="00A3395C" w:rsidRDefault="004B4446" w:rsidP="004B4446">
      <w:pPr>
        <w:pStyle w:val="s11"/>
        <w:spacing w:before="140" w:after="140" w:line="216" w:lineRule="atLeast"/>
        <w:jc w:val="both"/>
        <w:rPr>
          <w:rStyle w:val="s10"/>
          <w:rFonts w:ascii="Arial Nova Cond" w:hAnsi="Arial Nova Cond" w:cs="Arial"/>
          <w:sz w:val="28"/>
          <w:szCs w:val="28"/>
        </w:rPr>
      </w:pPr>
      <w:r w:rsidRPr="00A3395C">
        <w:rPr>
          <w:rStyle w:val="s10"/>
          <w:rFonts w:ascii="Arial Nova Cond" w:hAnsi="Arial Nova Cond" w:cs="Arial"/>
          <w:sz w:val="28"/>
          <w:szCs w:val="28"/>
        </w:rPr>
        <w:t>Nell’ambito delle politiche finalizzate alla riduzione del particolato, è dunque fondamentale anche il ruolo svolto dalle condizion</w:t>
      </w:r>
      <w:r w:rsidR="00C17BFD">
        <w:rPr>
          <w:rStyle w:val="s10"/>
          <w:rFonts w:ascii="Arial Nova Cond" w:hAnsi="Arial Nova Cond" w:cs="Arial"/>
          <w:sz w:val="28"/>
          <w:szCs w:val="28"/>
        </w:rPr>
        <w:t>i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 e dalla qualità </w:t>
      </w:r>
      <w:r w:rsidR="00C17BFD">
        <w:rPr>
          <w:rStyle w:val="s10"/>
          <w:rFonts w:ascii="Arial Nova Cond" w:hAnsi="Arial Nova Cond" w:cs="Arial"/>
          <w:sz w:val="28"/>
          <w:szCs w:val="28"/>
        </w:rPr>
        <w:t>di manutenzione dei manti stradali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. Un esempio dell’efficacia </w:t>
      </w:r>
      <w:r w:rsidR="00C17BFD">
        <w:rPr>
          <w:rStyle w:val="s10"/>
          <w:rFonts w:ascii="Arial Nova Cond" w:hAnsi="Arial Nova Cond" w:cs="Arial"/>
          <w:sz w:val="28"/>
          <w:szCs w:val="28"/>
        </w:rPr>
        <w:t>di interventi specifici sulle strade</w:t>
      </w:r>
      <w:r w:rsidRPr="00A3395C">
        <w:rPr>
          <w:rStyle w:val="s10"/>
          <w:rFonts w:ascii="Arial Nova Cond" w:hAnsi="Arial Nova Cond" w:cs="Arial"/>
          <w:sz w:val="28"/>
          <w:szCs w:val="28"/>
        </w:rPr>
        <w:t xml:space="preserve"> si ha nella città di Stoccarda che, a fronte di un triplicarsi del numero di giorni di lavaggio delle strade, ha registrato una riduzione del 60% dei superamenti delle concentrazioni giornaliere del PM10. </w:t>
      </w:r>
    </w:p>
    <w:p w14:paraId="639E835D" w14:textId="3C248F03" w:rsidR="00B4106B" w:rsidRDefault="004B4446" w:rsidP="00924D91">
      <w:pPr>
        <w:pStyle w:val="s11"/>
        <w:spacing w:before="140" w:after="140" w:line="216" w:lineRule="atLeast"/>
        <w:jc w:val="both"/>
        <w:rPr>
          <w:rStyle w:val="s10"/>
          <w:rFonts w:ascii="Arial Nova Cond" w:hAnsi="Arial Nova Cond" w:cs="Arial"/>
          <w:b/>
          <w:bCs/>
          <w:sz w:val="28"/>
          <w:szCs w:val="28"/>
        </w:rPr>
      </w:pP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Interventi anche modesti sulla pulizia e manutenzione delle strade cittadine darebbero quindi risultati di gran lunga superiori in termini di abbattimento delle emissioni di PM10, </w:t>
      </w:r>
      <w:r w:rsidR="00C17BFD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come dimostrano le esperienze europee, </w:t>
      </w: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rispetto agli effetti praticamente nulli derivanti </w:t>
      </w:r>
      <w:r w:rsidR="00A5644A">
        <w:rPr>
          <w:rStyle w:val="s10"/>
          <w:rFonts w:ascii="Arial Nova Cond" w:hAnsi="Arial Nova Cond" w:cs="Arial"/>
          <w:b/>
          <w:bCs/>
          <w:sz w:val="28"/>
          <w:szCs w:val="28"/>
        </w:rPr>
        <w:t>dal</w:t>
      </w:r>
      <w:r w:rsidRPr="00A3395C">
        <w:rPr>
          <w:rStyle w:val="s10"/>
          <w:rFonts w:ascii="Arial Nova Cond" w:hAnsi="Arial Nova Cond" w:cs="Arial"/>
          <w:b/>
          <w:bCs/>
          <w:sz w:val="28"/>
          <w:szCs w:val="28"/>
        </w:rPr>
        <w:t xml:space="preserve"> blocco delle auto diesel euro 5 e euro 6.</w:t>
      </w:r>
    </w:p>
    <w:p w14:paraId="2ED20F41" w14:textId="77777777" w:rsidR="00C17BFD" w:rsidRDefault="00C17BFD" w:rsidP="00924D91">
      <w:pPr>
        <w:pStyle w:val="s11"/>
        <w:spacing w:before="140" w:after="140" w:line="216" w:lineRule="atLeast"/>
        <w:jc w:val="both"/>
        <w:rPr>
          <w:rStyle w:val="s10"/>
          <w:rFonts w:ascii="Arial Nova Cond" w:hAnsi="Arial Nova Cond" w:cs="Arial"/>
          <w:b/>
          <w:bCs/>
          <w:sz w:val="28"/>
          <w:szCs w:val="28"/>
        </w:rPr>
      </w:pPr>
    </w:p>
    <w:p w14:paraId="4B9FFDCA" w14:textId="77777777" w:rsidR="00C17BFD" w:rsidRDefault="00C17BFD" w:rsidP="00924D91">
      <w:pPr>
        <w:pStyle w:val="s11"/>
        <w:spacing w:before="140" w:after="140" w:line="216" w:lineRule="atLeast"/>
        <w:jc w:val="both"/>
        <w:rPr>
          <w:rStyle w:val="s10"/>
          <w:rFonts w:ascii="Arial Nova Cond" w:hAnsi="Arial Nova Cond" w:cs="Arial"/>
          <w:b/>
          <w:bCs/>
          <w:sz w:val="28"/>
          <w:szCs w:val="28"/>
        </w:rPr>
      </w:pPr>
    </w:p>
    <w:p w14:paraId="53D80BAB" w14:textId="77777777" w:rsidR="00C17BFD" w:rsidRDefault="00C17BFD" w:rsidP="00924D91">
      <w:pPr>
        <w:pStyle w:val="s11"/>
        <w:spacing w:before="140" w:after="140" w:line="216" w:lineRule="atLeast"/>
        <w:jc w:val="both"/>
        <w:rPr>
          <w:rStyle w:val="s10"/>
          <w:rFonts w:ascii="Arial Nova Cond" w:hAnsi="Arial Nova Cond" w:cs="Arial"/>
          <w:b/>
          <w:bCs/>
          <w:sz w:val="28"/>
          <w:szCs w:val="28"/>
        </w:rPr>
      </w:pPr>
    </w:p>
    <w:p w14:paraId="22447E6F" w14:textId="77777777" w:rsidR="00C17BFD" w:rsidRDefault="00C17BFD" w:rsidP="00924D91">
      <w:pPr>
        <w:pStyle w:val="s11"/>
        <w:spacing w:before="140" w:after="140" w:line="216" w:lineRule="atLeast"/>
        <w:jc w:val="both"/>
        <w:rPr>
          <w:rStyle w:val="s10"/>
          <w:rFonts w:ascii="Arial Nova Cond" w:hAnsi="Arial Nova Cond" w:cs="Arial"/>
          <w:b/>
          <w:bCs/>
          <w:sz w:val="28"/>
          <w:szCs w:val="28"/>
        </w:rPr>
      </w:pPr>
    </w:p>
    <w:p w14:paraId="38B31D99" w14:textId="77777777" w:rsidR="00C17BFD" w:rsidRDefault="00C17BFD" w:rsidP="00924D91">
      <w:pPr>
        <w:pStyle w:val="s11"/>
        <w:spacing w:before="140" w:after="140" w:line="216" w:lineRule="atLeast"/>
        <w:jc w:val="both"/>
        <w:rPr>
          <w:rStyle w:val="s10"/>
          <w:rFonts w:ascii="Arial Nova Cond" w:hAnsi="Arial Nova Cond" w:cs="Arial"/>
          <w:b/>
          <w:bCs/>
          <w:sz w:val="28"/>
          <w:szCs w:val="28"/>
        </w:rPr>
      </w:pPr>
    </w:p>
    <w:p w14:paraId="5A67FC41" w14:textId="16F81F96" w:rsidR="00F5641F" w:rsidRPr="00A3395C" w:rsidRDefault="00F5641F" w:rsidP="00F5641F">
      <w:pPr>
        <w:pStyle w:val="s11"/>
        <w:jc w:val="center"/>
        <w:rPr>
          <w:rFonts w:ascii="Arial Nova Cond" w:hAnsi="Arial Nova Cond" w:cs="Arial"/>
          <w:b/>
          <w:bCs/>
          <w:i/>
          <w:sz w:val="28"/>
          <w:szCs w:val="28"/>
        </w:rPr>
      </w:pPr>
      <w:r w:rsidRPr="00A3395C">
        <w:rPr>
          <w:rFonts w:ascii="Arial Nova Cond" w:hAnsi="Arial Nova Cond" w:cs="Arial"/>
          <w:b/>
          <w:bCs/>
          <w:sz w:val="28"/>
          <w:szCs w:val="28"/>
        </w:rPr>
        <w:lastRenderedPageBreak/>
        <w:t>Manutenzione e lavaggio strade: il caso di Stoccarda</w:t>
      </w:r>
    </w:p>
    <w:p w14:paraId="42228FBB" w14:textId="75950A89" w:rsidR="00F5641F" w:rsidRDefault="00F5641F" w:rsidP="00924D91">
      <w:pPr>
        <w:pStyle w:val="s11"/>
        <w:spacing w:before="140" w:after="140" w:line="216" w:lineRule="atLeast"/>
        <w:jc w:val="both"/>
        <w:rPr>
          <w:rStyle w:val="s10"/>
          <w:rFonts w:ascii="Arial" w:hAnsi="Arial" w:cs="Arial"/>
          <w:b/>
          <w:bCs/>
          <w:sz w:val="28"/>
          <w:szCs w:val="28"/>
        </w:rPr>
      </w:pPr>
      <w:r>
        <w:rPr>
          <w:rStyle w:val="s10"/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2DCCB0D7" wp14:editId="404DCA4D">
            <wp:extent cx="6341998" cy="2814762"/>
            <wp:effectExtent l="0" t="0" r="1905" b="508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044" cy="2824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FF77F" w14:textId="77777777" w:rsidR="00F5641F" w:rsidRDefault="00F5641F" w:rsidP="001128ED">
      <w:pPr>
        <w:pStyle w:val="s11"/>
        <w:spacing w:after="0" w:afterAutospacing="0" w:line="216" w:lineRule="atLeast"/>
        <w:jc w:val="both"/>
        <w:rPr>
          <w:rStyle w:val="s10"/>
          <w:rFonts w:ascii="Arial" w:hAnsi="Arial" w:cs="Arial"/>
          <w:b/>
          <w:bCs/>
          <w:sz w:val="28"/>
          <w:szCs w:val="28"/>
          <w:u w:val="single"/>
        </w:rPr>
      </w:pPr>
    </w:p>
    <w:p w14:paraId="514CEC56" w14:textId="77777777" w:rsidR="00F5641F" w:rsidRDefault="00F5641F" w:rsidP="00F5641F">
      <w:pPr>
        <w:pStyle w:val="NormaleWeb"/>
        <w:spacing w:before="0" w:after="0"/>
        <w:rPr>
          <w:rStyle w:val="s10"/>
          <w:rFonts w:ascii="Arial" w:hAnsi="Arial" w:cs="Arial"/>
          <w:b/>
          <w:bCs/>
          <w:sz w:val="28"/>
          <w:szCs w:val="28"/>
          <w:u w:val="single"/>
        </w:rPr>
      </w:pPr>
      <w:r>
        <w:rPr>
          <w:rStyle w:val="s10"/>
          <w:rFonts w:ascii="Arial" w:hAnsi="Arial" w:cs="Arial"/>
          <w:b/>
          <w:bCs/>
          <w:noProof/>
          <w:sz w:val="28"/>
          <w:szCs w:val="28"/>
          <w:u w:val="single"/>
          <w:lang w:eastAsia="it-IT"/>
        </w:rPr>
        <w:drawing>
          <wp:inline distT="0" distB="0" distL="0" distR="0" wp14:anchorId="16686764" wp14:editId="3E532A50">
            <wp:extent cx="3609340" cy="32893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10"/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A9A1AF8" w14:textId="77777777" w:rsidR="00F5641F" w:rsidRDefault="00F5641F" w:rsidP="00F5641F">
      <w:pPr>
        <w:pStyle w:val="NormaleWeb"/>
        <w:spacing w:before="0" w:after="0"/>
        <w:rPr>
          <w:rStyle w:val="s10"/>
          <w:rFonts w:ascii="Arial" w:hAnsi="Arial" w:cs="Arial"/>
          <w:b/>
          <w:bCs/>
          <w:sz w:val="28"/>
          <w:szCs w:val="28"/>
          <w:u w:val="single"/>
        </w:rPr>
      </w:pPr>
    </w:p>
    <w:p w14:paraId="30F1D351" w14:textId="0F138320" w:rsidR="00F5641F" w:rsidRPr="00F5641F" w:rsidRDefault="00F5641F" w:rsidP="00F5641F">
      <w:pPr>
        <w:pStyle w:val="NormaleWeb"/>
        <w:spacing w:before="0" w:after="0"/>
        <w:rPr>
          <w:rFonts w:eastAsia="Times New Roman" w:cs="Times New Roman"/>
          <w:lang w:eastAsia="it-IT"/>
        </w:rPr>
      </w:pPr>
      <w:r w:rsidRPr="00F5641F">
        <w:rPr>
          <w:rFonts w:ascii="Franklin Gothic Medium Cond" w:hAnsi="Franklin Gothic Medium Cond"/>
          <w:color w:val="195381"/>
          <w:kern w:val="24"/>
          <w:sz w:val="18"/>
          <w:szCs w:val="18"/>
          <w:lang w:eastAsia="it-IT"/>
        </w:rPr>
        <w:t>Dati rilevati nella città di Stoccarda mediante metodo di misurazione gravimetrico</w:t>
      </w:r>
    </w:p>
    <w:p w14:paraId="48449940" w14:textId="77777777" w:rsidR="00F5641F" w:rsidRPr="00F5641F" w:rsidRDefault="00F5641F" w:rsidP="00F5641F">
      <w:pPr>
        <w:suppressAutoHyphens w:val="0"/>
        <w:rPr>
          <w:rFonts w:eastAsia="Times New Roman" w:cs="Times New Roman"/>
          <w:szCs w:val="24"/>
          <w:lang w:eastAsia="it-IT"/>
        </w:rPr>
      </w:pPr>
      <w:r w:rsidRPr="00F5641F">
        <w:rPr>
          <w:rFonts w:ascii="Franklin Gothic Medium Cond" w:eastAsia="Calibri" w:hAnsi="Franklin Gothic Medium Cond"/>
          <w:color w:val="195381"/>
          <w:kern w:val="24"/>
          <w:sz w:val="18"/>
          <w:szCs w:val="18"/>
          <w:lang w:eastAsia="it-IT"/>
        </w:rPr>
        <w:t>*Per il 18 aprile non sono disponibili dati gravimetrici e quindi valutato i dati continui</w:t>
      </w:r>
    </w:p>
    <w:p w14:paraId="0AB80964" w14:textId="77777777" w:rsidR="00F5641F" w:rsidRPr="00F5641F" w:rsidRDefault="00F5641F" w:rsidP="00F5641F">
      <w:pPr>
        <w:suppressAutoHyphens w:val="0"/>
        <w:rPr>
          <w:rFonts w:eastAsia="Times New Roman" w:cs="Times New Roman"/>
          <w:szCs w:val="24"/>
          <w:lang w:eastAsia="it-IT"/>
        </w:rPr>
      </w:pPr>
      <w:r w:rsidRPr="00F5641F">
        <w:rPr>
          <w:rFonts w:ascii="Franklin Gothic Medium Cond" w:eastAsia="Calibri" w:hAnsi="Franklin Gothic Medium Cond"/>
          <w:color w:val="195381"/>
          <w:kern w:val="24"/>
          <w:sz w:val="18"/>
          <w:szCs w:val="18"/>
          <w:lang w:eastAsia="it-IT"/>
        </w:rPr>
        <w:t xml:space="preserve">Fonte: </w:t>
      </w:r>
      <w:proofErr w:type="spellStart"/>
      <w:r w:rsidRPr="00F5641F">
        <w:rPr>
          <w:rFonts w:ascii="Franklin Gothic Medium Cond" w:eastAsia="Calibri" w:hAnsi="Franklin Gothic Medium Cond"/>
          <w:color w:val="195381"/>
          <w:kern w:val="24"/>
          <w:sz w:val="18"/>
          <w:szCs w:val="18"/>
          <w:lang w:eastAsia="it-IT"/>
        </w:rPr>
        <w:t>Dekra</w:t>
      </w:r>
      <w:proofErr w:type="spellEnd"/>
      <w:r w:rsidRPr="00F5641F">
        <w:rPr>
          <w:rFonts w:ascii="Franklin Gothic Medium Cond" w:eastAsia="Calibri" w:hAnsi="Franklin Gothic Medium Cond"/>
          <w:color w:val="195381"/>
          <w:kern w:val="24"/>
          <w:sz w:val="18"/>
          <w:szCs w:val="18"/>
          <w:lang w:eastAsia="it-IT"/>
        </w:rPr>
        <w:t xml:space="preserve"> 2019</w:t>
      </w:r>
    </w:p>
    <w:p w14:paraId="22F68753" w14:textId="48F38514" w:rsidR="00F5641F" w:rsidRDefault="00F5641F" w:rsidP="001128ED">
      <w:pPr>
        <w:pStyle w:val="s11"/>
        <w:spacing w:after="0" w:afterAutospacing="0" w:line="216" w:lineRule="atLeast"/>
        <w:jc w:val="both"/>
        <w:rPr>
          <w:rStyle w:val="s10"/>
          <w:rFonts w:ascii="Arial" w:hAnsi="Arial" w:cs="Arial"/>
          <w:b/>
          <w:bCs/>
          <w:sz w:val="28"/>
          <w:szCs w:val="28"/>
          <w:u w:val="single"/>
        </w:rPr>
      </w:pPr>
    </w:p>
    <w:p w14:paraId="66B239DE" w14:textId="446163FC" w:rsidR="00F5641F" w:rsidRDefault="00F5641F" w:rsidP="001128ED">
      <w:pPr>
        <w:pStyle w:val="s11"/>
        <w:spacing w:after="0" w:afterAutospacing="0" w:line="216" w:lineRule="atLeast"/>
        <w:jc w:val="both"/>
        <w:rPr>
          <w:rStyle w:val="s10"/>
          <w:rFonts w:ascii="Arial" w:hAnsi="Arial" w:cs="Arial"/>
          <w:b/>
          <w:bCs/>
          <w:sz w:val="28"/>
          <w:szCs w:val="28"/>
          <w:u w:val="single"/>
        </w:rPr>
      </w:pPr>
    </w:p>
    <w:p w14:paraId="5E62D4C2" w14:textId="5AE35BF8" w:rsidR="00F5641F" w:rsidRPr="000547EC" w:rsidRDefault="000547EC" w:rsidP="001128ED">
      <w:pPr>
        <w:pStyle w:val="s11"/>
        <w:spacing w:after="0" w:afterAutospacing="0" w:line="216" w:lineRule="atLeast"/>
        <w:jc w:val="both"/>
        <w:rPr>
          <w:rStyle w:val="s10"/>
          <w:rFonts w:ascii="Arial Nova Cond" w:hAnsi="Arial Nova Cond" w:cs="Arial"/>
          <w:b/>
          <w:bCs/>
          <w:i/>
          <w:sz w:val="28"/>
          <w:szCs w:val="28"/>
        </w:rPr>
      </w:pPr>
      <w:r w:rsidRPr="000547EC">
        <w:rPr>
          <w:rStyle w:val="s10"/>
          <w:rFonts w:ascii="Arial Nova Cond" w:hAnsi="Arial Nova Cond" w:cs="Arial"/>
          <w:b/>
          <w:bCs/>
          <w:i/>
          <w:sz w:val="28"/>
          <w:szCs w:val="28"/>
        </w:rPr>
        <w:t>Roma, 16 gennaio 2020</w:t>
      </w:r>
    </w:p>
    <w:sectPr w:rsidR="00F5641F" w:rsidRPr="000547EC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FA4BD" w14:textId="77777777" w:rsidR="008621B1" w:rsidRDefault="008621B1" w:rsidP="00B4106B">
      <w:r>
        <w:separator/>
      </w:r>
    </w:p>
  </w:endnote>
  <w:endnote w:type="continuationSeparator" w:id="0">
    <w:p w14:paraId="6A2C1204" w14:textId="77777777" w:rsidR="008621B1" w:rsidRDefault="008621B1" w:rsidP="00B4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057812"/>
      <w:docPartObj>
        <w:docPartGallery w:val="Page Numbers (Bottom of Page)"/>
        <w:docPartUnique/>
      </w:docPartObj>
    </w:sdtPr>
    <w:sdtEndPr/>
    <w:sdtContent>
      <w:p w14:paraId="6294F671" w14:textId="4B0D2CF5" w:rsidR="00B4106B" w:rsidRDefault="00B4106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1B1">
          <w:rPr>
            <w:noProof/>
          </w:rPr>
          <w:t>5</w:t>
        </w:r>
        <w:r>
          <w:fldChar w:fldCharType="end"/>
        </w:r>
      </w:p>
    </w:sdtContent>
  </w:sdt>
  <w:p w14:paraId="606A6B90" w14:textId="77777777" w:rsidR="00B4106B" w:rsidRDefault="00B410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A6FDE" w14:textId="77777777" w:rsidR="008621B1" w:rsidRDefault="008621B1" w:rsidP="00B4106B">
      <w:r>
        <w:separator/>
      </w:r>
    </w:p>
  </w:footnote>
  <w:footnote w:type="continuationSeparator" w:id="0">
    <w:p w14:paraId="3BBC684F" w14:textId="77777777" w:rsidR="008621B1" w:rsidRDefault="008621B1" w:rsidP="00B41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20D09" w14:textId="626383CD" w:rsidR="00621680" w:rsidRDefault="0062168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EC430F5" wp14:editId="57EED13A">
          <wp:simplePos x="0" y="0"/>
          <wp:positionH relativeFrom="margin">
            <wp:align>center</wp:align>
          </wp:positionH>
          <wp:positionV relativeFrom="paragraph">
            <wp:posOffset>-306623</wp:posOffset>
          </wp:positionV>
          <wp:extent cx="1846580" cy="576580"/>
          <wp:effectExtent l="0" t="0" r="1270" b="0"/>
          <wp:wrapTight wrapText="bothSides">
            <wp:wrapPolygon edited="0">
              <wp:start x="0" y="0"/>
              <wp:lineTo x="0" y="20696"/>
              <wp:lineTo x="21392" y="20696"/>
              <wp:lineTo x="21392" y="0"/>
              <wp:lineTo x="0" y="0"/>
            </wp:wrapPolygon>
          </wp:wrapTight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67355"/>
    <w:multiLevelType w:val="hybridMultilevel"/>
    <w:tmpl w:val="B4C22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CA"/>
    <w:rsid w:val="00036E9F"/>
    <w:rsid w:val="000547EC"/>
    <w:rsid w:val="000950E7"/>
    <w:rsid w:val="001128ED"/>
    <w:rsid w:val="00183D6F"/>
    <w:rsid w:val="001867A3"/>
    <w:rsid w:val="00195A4E"/>
    <w:rsid w:val="001B0AF3"/>
    <w:rsid w:val="001F2300"/>
    <w:rsid w:val="002256CA"/>
    <w:rsid w:val="002A5BE2"/>
    <w:rsid w:val="002F39D1"/>
    <w:rsid w:val="003040FD"/>
    <w:rsid w:val="003059E4"/>
    <w:rsid w:val="003462DA"/>
    <w:rsid w:val="00353ABE"/>
    <w:rsid w:val="0038533F"/>
    <w:rsid w:val="003A20EE"/>
    <w:rsid w:val="003F7FF1"/>
    <w:rsid w:val="004446F5"/>
    <w:rsid w:val="00464123"/>
    <w:rsid w:val="00477513"/>
    <w:rsid w:val="004B4446"/>
    <w:rsid w:val="005067C9"/>
    <w:rsid w:val="00514E62"/>
    <w:rsid w:val="00515A5D"/>
    <w:rsid w:val="00524A71"/>
    <w:rsid w:val="00527AD2"/>
    <w:rsid w:val="005878CE"/>
    <w:rsid w:val="005B4013"/>
    <w:rsid w:val="005C1F8E"/>
    <w:rsid w:val="006059DA"/>
    <w:rsid w:val="00610396"/>
    <w:rsid w:val="00616417"/>
    <w:rsid w:val="00621680"/>
    <w:rsid w:val="00660B51"/>
    <w:rsid w:val="006961B1"/>
    <w:rsid w:val="006F1614"/>
    <w:rsid w:val="00701EE2"/>
    <w:rsid w:val="0071107A"/>
    <w:rsid w:val="007655A7"/>
    <w:rsid w:val="007D574B"/>
    <w:rsid w:val="007E3631"/>
    <w:rsid w:val="007E55EC"/>
    <w:rsid w:val="007F74A4"/>
    <w:rsid w:val="008118D9"/>
    <w:rsid w:val="00844E30"/>
    <w:rsid w:val="008621B1"/>
    <w:rsid w:val="0087403F"/>
    <w:rsid w:val="00893D6C"/>
    <w:rsid w:val="008A66A2"/>
    <w:rsid w:val="008B037F"/>
    <w:rsid w:val="008C6E4F"/>
    <w:rsid w:val="00924D91"/>
    <w:rsid w:val="009600C8"/>
    <w:rsid w:val="00970080"/>
    <w:rsid w:val="00973ACC"/>
    <w:rsid w:val="009B3974"/>
    <w:rsid w:val="009D4C85"/>
    <w:rsid w:val="00A1562F"/>
    <w:rsid w:val="00A3210C"/>
    <w:rsid w:val="00A3395C"/>
    <w:rsid w:val="00A5644A"/>
    <w:rsid w:val="00A6547A"/>
    <w:rsid w:val="00A73F1D"/>
    <w:rsid w:val="00A9327F"/>
    <w:rsid w:val="00A94794"/>
    <w:rsid w:val="00AF5B87"/>
    <w:rsid w:val="00B04B52"/>
    <w:rsid w:val="00B4106B"/>
    <w:rsid w:val="00B630E9"/>
    <w:rsid w:val="00B95CB7"/>
    <w:rsid w:val="00BA04BA"/>
    <w:rsid w:val="00BA75F6"/>
    <w:rsid w:val="00BC2BF2"/>
    <w:rsid w:val="00C17BFD"/>
    <w:rsid w:val="00C420F2"/>
    <w:rsid w:val="00C43C7C"/>
    <w:rsid w:val="00C91D6A"/>
    <w:rsid w:val="00D21141"/>
    <w:rsid w:val="00D50FE3"/>
    <w:rsid w:val="00D52B85"/>
    <w:rsid w:val="00DB77AA"/>
    <w:rsid w:val="00DD179B"/>
    <w:rsid w:val="00DE2296"/>
    <w:rsid w:val="00E3272B"/>
    <w:rsid w:val="00ED6FB4"/>
    <w:rsid w:val="00EF6775"/>
    <w:rsid w:val="00F04E13"/>
    <w:rsid w:val="00F42F19"/>
    <w:rsid w:val="00F5641F"/>
    <w:rsid w:val="00FC198E"/>
    <w:rsid w:val="00FE61E0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0373"/>
  <w15:chartTrackingRefBased/>
  <w15:docId w15:val="{D7948D93-070C-45DC-B136-FEF9662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6CA"/>
    <w:pPr>
      <w:suppressAutoHyphens/>
      <w:spacing w:after="0" w:line="240" w:lineRule="auto"/>
    </w:pPr>
    <w:rPr>
      <w:rFonts w:ascii="Times New Roman" w:eastAsia="MS Mincho" w:hAnsi="Times New Roman" w:cs="Calibri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2256CA"/>
    <w:pPr>
      <w:spacing w:before="280" w:after="280"/>
    </w:pPr>
    <w:rPr>
      <w:rFonts w:eastAsia="Calibri"/>
      <w:szCs w:val="24"/>
    </w:rPr>
  </w:style>
  <w:style w:type="paragraph" w:customStyle="1" w:styleId="s11">
    <w:name w:val="s11"/>
    <w:basedOn w:val="Normale"/>
    <w:rsid w:val="002256CA"/>
    <w:pPr>
      <w:suppressAutoHyphens w:val="0"/>
      <w:spacing w:before="100" w:beforeAutospacing="1" w:after="100" w:afterAutospacing="1"/>
    </w:pPr>
    <w:rPr>
      <w:rFonts w:eastAsia="Calibri" w:cs="Times New Roman"/>
      <w:szCs w:val="24"/>
      <w:lang w:eastAsia="it-IT"/>
    </w:rPr>
  </w:style>
  <w:style w:type="character" w:customStyle="1" w:styleId="s10">
    <w:name w:val="s10"/>
    <w:basedOn w:val="Carpredefinitoparagrafo"/>
    <w:rsid w:val="002256CA"/>
  </w:style>
  <w:style w:type="character" w:customStyle="1" w:styleId="s4">
    <w:name w:val="s4"/>
    <w:basedOn w:val="Carpredefinitoparagrafo"/>
    <w:rsid w:val="002256CA"/>
  </w:style>
  <w:style w:type="table" w:styleId="Grigliatabella">
    <w:name w:val="Table Grid"/>
    <w:basedOn w:val="Tabellanormale"/>
    <w:uiPriority w:val="39"/>
    <w:rsid w:val="008A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62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7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72B"/>
    <w:rPr>
      <w:rFonts w:ascii="Segoe UI" w:eastAsia="MS Mincho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410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06B"/>
    <w:rPr>
      <w:rFonts w:ascii="Times New Roman" w:eastAsia="MS Mincho" w:hAnsi="Times New Roman" w:cs="Calibri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410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06B"/>
    <w:rPr>
      <w:rFonts w:ascii="Times New Roman" w:eastAsia="MS Mincho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Del Manso</dc:creator>
  <cp:keywords/>
  <dc:description/>
  <cp:lastModifiedBy>Marco D' Aloisi</cp:lastModifiedBy>
  <cp:revision>10</cp:revision>
  <cp:lastPrinted>2020-01-16T11:18:00Z</cp:lastPrinted>
  <dcterms:created xsi:type="dcterms:W3CDTF">2020-01-16T11:48:00Z</dcterms:created>
  <dcterms:modified xsi:type="dcterms:W3CDTF">2020-01-16T12:14:00Z</dcterms:modified>
</cp:coreProperties>
</file>